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9D" w:rsidRDefault="0064049D" w:rsidP="0064049D">
      <w:pPr>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 xml:space="preserve">ГРАДОСТРОИТЕЛЬНЫЙ КОДЕКС РОССИЙСКОЙ ФЕДЕРАЦИИ </w:t>
      </w:r>
    </w:p>
    <w:p w:rsidR="0064049D" w:rsidRDefault="0064049D" w:rsidP="0064049D">
      <w:pPr>
        <w:jc w:val="center"/>
        <w:rPr>
          <w:color w:val="000000"/>
        </w:rPr>
      </w:pPr>
      <w:r>
        <w:rPr>
          <w:color w:val="000000"/>
        </w:rPr>
        <w:t>(с изменениями на 27 декабря 2009 года)</w:t>
      </w:r>
    </w:p>
    <w:p w:rsidR="0064049D" w:rsidRDefault="0064049D" w:rsidP="0064049D">
      <w:pPr>
        <w:jc w:val="both"/>
        <w:rPr>
          <w:color w:val="000000"/>
        </w:rPr>
      </w:pPr>
      <w:r>
        <w:rPr>
          <w:color w:val="000000"/>
        </w:rPr>
        <w:t xml:space="preserve">____________________________________________________________________ </w:t>
      </w:r>
    </w:p>
    <w:p w:rsidR="0064049D" w:rsidRDefault="0064049D" w:rsidP="0064049D">
      <w:pPr>
        <w:ind w:firstLine="225"/>
        <w:jc w:val="both"/>
        <w:rPr>
          <w:color w:val="000000"/>
        </w:rPr>
      </w:pPr>
      <w:r>
        <w:rPr>
          <w:color w:val="000000"/>
        </w:rPr>
        <w:t xml:space="preserve">Документ с изменениями, внесенными: </w:t>
      </w:r>
    </w:p>
    <w:p w:rsidR="0064049D" w:rsidRDefault="0064049D" w:rsidP="0064049D">
      <w:pPr>
        <w:ind w:firstLine="225"/>
        <w:jc w:val="both"/>
        <w:rPr>
          <w:color w:val="000000"/>
        </w:rPr>
      </w:pPr>
      <w:r>
        <w:rPr>
          <w:color w:val="000000"/>
        </w:rPr>
        <w:t>Федеральным законом от 22 июля 2005 года N 117-ФЗ (Российская газета, N 162, 27.07.2005) (вступил в силу с 1 января 2006 года).</w:t>
      </w:r>
    </w:p>
    <w:p w:rsidR="0064049D" w:rsidRDefault="0064049D" w:rsidP="0064049D">
      <w:pPr>
        <w:ind w:firstLine="225"/>
        <w:jc w:val="both"/>
        <w:rPr>
          <w:color w:val="000000"/>
        </w:rPr>
      </w:pPr>
      <w:r>
        <w:rPr>
          <w:color w:val="000000"/>
        </w:rPr>
        <w:t xml:space="preserve">Федеральным законом от 31 декабря 2005 года N 199-ФЗ (Российская газета, N 297, 31.12.2005) (вступил в силу с 1 января 2006 года); </w:t>
      </w:r>
    </w:p>
    <w:p w:rsidR="0064049D" w:rsidRDefault="0064049D" w:rsidP="0064049D">
      <w:pPr>
        <w:ind w:firstLine="225"/>
        <w:jc w:val="both"/>
        <w:rPr>
          <w:color w:val="000000"/>
        </w:rPr>
      </w:pPr>
      <w:r>
        <w:rPr>
          <w:color w:val="000000"/>
        </w:rPr>
        <w:t>Федеральным законом от 31 декабря 2005 года N 210-ФЗ (Российская газета, N 297, 31.12.2005) (вступил в силу с 1 января 2006 года);</w:t>
      </w:r>
    </w:p>
    <w:p w:rsidR="0064049D" w:rsidRDefault="0064049D" w:rsidP="0064049D">
      <w:pPr>
        <w:ind w:firstLine="225"/>
        <w:jc w:val="both"/>
        <w:rPr>
          <w:color w:val="000000"/>
        </w:rPr>
      </w:pPr>
      <w:r>
        <w:rPr>
          <w:color w:val="000000"/>
        </w:rPr>
        <w:t>Федеральным законом от 3 июня 2006 года N 73-ФЗ (Российская газета, N 121, 08.06.2006) (о порядке вступления в силу см. статью 21 Федерального закона от 3 июня 2006 года N 73-ФЗ);</w:t>
      </w:r>
    </w:p>
    <w:p w:rsidR="0064049D" w:rsidRDefault="0064049D" w:rsidP="0064049D">
      <w:pPr>
        <w:ind w:firstLine="225"/>
        <w:jc w:val="both"/>
        <w:rPr>
          <w:color w:val="000000"/>
        </w:rPr>
      </w:pPr>
      <w:r>
        <w:rPr>
          <w:color w:val="000000"/>
        </w:rPr>
        <w:t>Федеральным законом от 27 июля 2006 года N 143-ФЗ (Российская газета, N 165, 29.07.2006);</w:t>
      </w:r>
    </w:p>
    <w:p w:rsidR="0064049D" w:rsidRDefault="0064049D" w:rsidP="0064049D">
      <w:pPr>
        <w:ind w:firstLine="225"/>
        <w:jc w:val="both"/>
        <w:rPr>
          <w:color w:val="000000"/>
        </w:rPr>
      </w:pPr>
      <w:r>
        <w:rPr>
          <w:color w:val="000000"/>
        </w:rPr>
        <w:t>Федеральным законом от 4 декабря 2006 года N 201-ФЗ (Российская газета, N 277, 08.12.2006) (о порядке вступления в силу см. статью 40 Федерального закона от 4 декабря 2006 года N 201-ФЗ);</w:t>
      </w:r>
    </w:p>
    <w:p w:rsidR="0064049D" w:rsidRDefault="0064049D" w:rsidP="0064049D">
      <w:pPr>
        <w:ind w:firstLine="225"/>
        <w:jc w:val="both"/>
        <w:rPr>
          <w:color w:val="000000"/>
        </w:rPr>
      </w:pPr>
      <w:r>
        <w:rPr>
          <w:color w:val="000000"/>
        </w:rPr>
        <w:t>Федеральным законом от 18 декабря 2006 года N 232-ФЗ (Парламентская газета, N 214-215, 21.12.2006) (о порядке вступления в силу см. статью 38 Федерального закона от 18 декабря 2006 года N 232-ФЗ);</w:t>
      </w:r>
    </w:p>
    <w:p w:rsidR="0064049D" w:rsidRDefault="0064049D" w:rsidP="0064049D">
      <w:pPr>
        <w:ind w:firstLine="225"/>
        <w:jc w:val="both"/>
        <w:rPr>
          <w:color w:val="000000"/>
        </w:rPr>
      </w:pPr>
      <w:r>
        <w:rPr>
          <w:color w:val="000000"/>
        </w:rPr>
        <w:t>Федеральным законом от 29 декабря 2006 года N 258-ФЗ (Российская газета, N 297, 31.12.2006) (о порядке вступления в силу см. статью 29 Федерального закона от 29 декабря 2006 года N 258-ФЗ);</w:t>
      </w:r>
    </w:p>
    <w:p w:rsidR="0064049D" w:rsidRDefault="0064049D" w:rsidP="0064049D">
      <w:pPr>
        <w:ind w:firstLine="225"/>
        <w:jc w:val="both"/>
        <w:rPr>
          <w:color w:val="000000"/>
        </w:rPr>
      </w:pPr>
      <w:r>
        <w:rPr>
          <w:color w:val="000000"/>
        </w:rPr>
        <w:t>Федеральным законом от 10 мая 2007 года N 69-ФЗ (Российская газета, N 104, 18.05.2007);</w:t>
      </w:r>
    </w:p>
    <w:p w:rsidR="0064049D" w:rsidRDefault="0064049D" w:rsidP="0064049D">
      <w:pPr>
        <w:ind w:firstLine="225"/>
        <w:jc w:val="both"/>
        <w:rPr>
          <w:color w:val="000000"/>
        </w:rPr>
      </w:pPr>
      <w:r>
        <w:rPr>
          <w:color w:val="000000"/>
        </w:rPr>
        <w:t xml:space="preserve">Федеральным законом от 24 июля 2007 года N 215-ФЗ (Российская газета, N 164, 31.07.2007); </w:t>
      </w:r>
    </w:p>
    <w:p w:rsidR="0064049D" w:rsidRDefault="0064049D" w:rsidP="0064049D">
      <w:pPr>
        <w:ind w:firstLine="225"/>
        <w:jc w:val="both"/>
        <w:rPr>
          <w:color w:val="000000"/>
        </w:rPr>
      </w:pPr>
      <w:r>
        <w:rPr>
          <w:color w:val="000000"/>
        </w:rPr>
        <w:t>Федеральным законом от 30 октября 2007 года N 240-ФЗ (Российская газета, N 248, 07.11.2007) (о порядке вступления в силу см. статью 9 Федерального закона от 30 октября 2007 года N 240-ФЗ);</w:t>
      </w:r>
    </w:p>
    <w:p w:rsidR="0064049D" w:rsidRDefault="0064049D" w:rsidP="0064049D">
      <w:pPr>
        <w:ind w:firstLine="225"/>
        <w:jc w:val="both"/>
        <w:rPr>
          <w:color w:val="000000"/>
        </w:rPr>
      </w:pPr>
      <w:r>
        <w:rPr>
          <w:color w:val="000000"/>
        </w:rPr>
        <w:t>Федеральным законом от 8 ноября 2007 года N 257-ФЗ (Российская газета, N 254, 14.11.2007) (о порядке вступления в силу см. статью 63 Федерального закона от 8 ноября 2007 года N 257-ФЗ);</w:t>
      </w:r>
    </w:p>
    <w:p w:rsidR="0064049D" w:rsidRDefault="0064049D" w:rsidP="0064049D">
      <w:pPr>
        <w:ind w:firstLine="225"/>
        <w:jc w:val="both"/>
        <w:rPr>
          <w:color w:val="000000"/>
        </w:rPr>
      </w:pPr>
      <w:r>
        <w:rPr>
          <w:color w:val="000000"/>
        </w:rPr>
        <w:t>Федеральным законом от 4 декабря 2007 года N 324-ФЗ (Российская газета, N 276, 08.12.2007) (о порядке вступления в силу см. статью 8 Федерального закона от 4 декабря 2007 года N 324-ФЗ);</w:t>
      </w:r>
    </w:p>
    <w:p w:rsidR="0064049D" w:rsidRDefault="0064049D" w:rsidP="0064049D">
      <w:pPr>
        <w:ind w:firstLine="225"/>
        <w:jc w:val="both"/>
        <w:rPr>
          <w:color w:val="000000"/>
        </w:rPr>
      </w:pPr>
      <w:r>
        <w:rPr>
          <w:color w:val="000000"/>
        </w:rPr>
        <w:t>Федеральным законом от 13 мая 2008 года N 66-ФЗ (Российская газета, N 105, 17.05.2008) (о порядке вступления в силу см. статью 22 Федерального закона от 13 мая 2008 года N 66-ФЗ);</w:t>
      </w:r>
    </w:p>
    <w:p w:rsidR="0064049D" w:rsidRDefault="0064049D" w:rsidP="0064049D">
      <w:pPr>
        <w:ind w:firstLine="225"/>
        <w:jc w:val="both"/>
        <w:rPr>
          <w:color w:val="000000"/>
        </w:rPr>
      </w:pPr>
      <w:r>
        <w:rPr>
          <w:color w:val="000000"/>
        </w:rPr>
        <w:t>Федеральным законом от 16 мая 2008 года N 75-ФЗ (Российская газета, N 106, 20.05.2008);</w:t>
      </w:r>
    </w:p>
    <w:p w:rsidR="0064049D" w:rsidRDefault="0064049D" w:rsidP="0064049D">
      <w:pPr>
        <w:ind w:firstLine="225"/>
        <w:jc w:val="both"/>
        <w:rPr>
          <w:color w:val="000000"/>
        </w:rPr>
      </w:pPr>
      <w:r>
        <w:rPr>
          <w:color w:val="000000"/>
        </w:rPr>
        <w:t>Федеральным законом от 14 июля 2008 года N 118-ФЗ (Российская газета, N 153, 18.07.2008) (о порядке вступления в силу см. статью 33 Федерального закона от 14 июля 2008 года N 118-ФЗ);</w:t>
      </w:r>
    </w:p>
    <w:p w:rsidR="0064049D" w:rsidRDefault="0064049D" w:rsidP="0064049D">
      <w:pPr>
        <w:ind w:firstLine="225"/>
        <w:jc w:val="both"/>
        <w:rPr>
          <w:color w:val="000000"/>
        </w:rPr>
      </w:pPr>
      <w:r>
        <w:rPr>
          <w:color w:val="000000"/>
        </w:rPr>
        <w:t>Федеральным законом от 22 июля 2008 года N 148-ФЗ (Российская газета, N 158, 25.07.2008) (о порядке вступления в силу см. статью 8 Федерального закона от 22 июля 2008 года N 148-ФЗ);</w:t>
      </w:r>
    </w:p>
    <w:p w:rsidR="0064049D" w:rsidRDefault="0064049D" w:rsidP="0064049D">
      <w:pPr>
        <w:ind w:firstLine="225"/>
        <w:jc w:val="both"/>
        <w:rPr>
          <w:color w:val="000000"/>
        </w:rPr>
      </w:pPr>
      <w:r>
        <w:rPr>
          <w:color w:val="000000"/>
        </w:rPr>
        <w:t>Федеральным законом от 23 июля 2008 года N 160-ФЗ (Российская газета, N 158, 25.07.2008) (вступил в силу с 1 января 2009 года).</w:t>
      </w:r>
    </w:p>
    <w:p w:rsidR="0064049D" w:rsidRDefault="0064049D" w:rsidP="0064049D">
      <w:pPr>
        <w:ind w:firstLine="225"/>
        <w:jc w:val="both"/>
        <w:rPr>
          <w:color w:val="000000"/>
        </w:rPr>
      </w:pPr>
      <w:r>
        <w:rPr>
          <w:color w:val="000000"/>
        </w:rPr>
        <w:t>Федеральным законом от 25 декабря 2008 года N 281-ФЗ (Российская газета, N 266, 30.12.2008) (о порядке вступления в силу см. статью 31 Федерального закона от 25 декабря 2008 года N 281-ФЗ);</w:t>
      </w:r>
    </w:p>
    <w:p w:rsidR="0064049D" w:rsidRDefault="0064049D" w:rsidP="0064049D">
      <w:pPr>
        <w:ind w:firstLine="225"/>
        <w:jc w:val="both"/>
        <w:rPr>
          <w:color w:val="000000"/>
        </w:rPr>
      </w:pPr>
      <w:r>
        <w:rPr>
          <w:color w:val="000000"/>
        </w:rPr>
        <w:t>Федеральным законом от 30 декабря 2008 года N 309-ФЗ (Российская газета, N 267, 31.12.2008) (о порядке вступления в силу см. статью 49 Федерального закона от 30 декабря 2008 года N 309-ФЗ);</w:t>
      </w:r>
    </w:p>
    <w:p w:rsidR="0064049D" w:rsidRDefault="0064049D" w:rsidP="0064049D">
      <w:pPr>
        <w:ind w:firstLine="225"/>
        <w:jc w:val="both"/>
        <w:rPr>
          <w:color w:val="000000"/>
        </w:rPr>
      </w:pPr>
      <w:r>
        <w:rPr>
          <w:color w:val="000000"/>
        </w:rPr>
        <w:t>Федеральным законом от 17 июля 2009 года N 164-ФЗ (Российская газета, N 134, 23.07.2009) (о порядке вступления в силу см. статью 11 Федерального закона от 17 июля 2009 года N 164-ФЗ);</w:t>
      </w:r>
    </w:p>
    <w:p w:rsidR="0064049D" w:rsidRDefault="0064049D" w:rsidP="0064049D">
      <w:pPr>
        <w:ind w:firstLine="225"/>
        <w:jc w:val="both"/>
        <w:rPr>
          <w:color w:val="000000"/>
        </w:rPr>
      </w:pPr>
      <w:r>
        <w:rPr>
          <w:color w:val="000000"/>
        </w:rPr>
        <w:t>Федеральным законом от 23 ноября 2009 года N 261-ФЗ (Российская газета, N 226, 27.11.2009) (о порядке вступления в силу см. статью 49 Федерального закона от 23 ноября 2009 года N 261-ФЗ);</w:t>
      </w:r>
    </w:p>
    <w:p w:rsidR="0064049D" w:rsidRDefault="0064049D" w:rsidP="0064049D">
      <w:pPr>
        <w:ind w:firstLine="225"/>
        <w:jc w:val="both"/>
        <w:rPr>
          <w:color w:val="000000"/>
        </w:rPr>
      </w:pPr>
      <w:r>
        <w:rPr>
          <w:color w:val="000000"/>
        </w:rPr>
        <w:t xml:space="preserve">Федеральным законом от 27 декабря 2009 года N 343-ФЗ (Российская газета, N 252, 29.12.2009).  </w:t>
      </w:r>
    </w:p>
    <w:p w:rsidR="0064049D" w:rsidRDefault="0064049D" w:rsidP="0064049D">
      <w:pPr>
        <w:ind w:firstLine="225"/>
        <w:jc w:val="both"/>
        <w:rPr>
          <w:color w:val="000000"/>
        </w:rPr>
      </w:pPr>
      <w:r>
        <w:rPr>
          <w:color w:val="000000"/>
        </w:rPr>
        <w:t xml:space="preserve">____________________________________________________________________ </w:t>
      </w:r>
    </w:p>
    <w:p w:rsidR="0064049D" w:rsidRDefault="0064049D" w:rsidP="0064049D">
      <w:pPr>
        <w:ind w:firstLine="225"/>
        <w:jc w:val="both"/>
        <w:rPr>
          <w:color w:val="000000"/>
        </w:rPr>
      </w:pPr>
    </w:p>
    <w:p w:rsidR="0064049D" w:rsidRDefault="0064049D" w:rsidP="0064049D">
      <w:pPr>
        <w:jc w:val="right"/>
        <w:rPr>
          <w:color w:val="000000"/>
        </w:rPr>
      </w:pPr>
    </w:p>
    <w:p w:rsidR="0064049D" w:rsidRDefault="0064049D" w:rsidP="0064049D">
      <w:pPr>
        <w:jc w:val="right"/>
        <w:rPr>
          <w:color w:val="000000"/>
        </w:rPr>
      </w:pPr>
      <w:r>
        <w:rPr>
          <w:color w:val="000000"/>
        </w:rPr>
        <w:t>Принят</w:t>
      </w:r>
    </w:p>
    <w:p w:rsidR="0064049D" w:rsidRDefault="0064049D" w:rsidP="0064049D">
      <w:pPr>
        <w:jc w:val="right"/>
        <w:rPr>
          <w:color w:val="000000"/>
        </w:rPr>
      </w:pPr>
      <w:r>
        <w:rPr>
          <w:color w:val="000000"/>
        </w:rPr>
        <w:t xml:space="preserve"> Государственной Думой</w:t>
      </w:r>
    </w:p>
    <w:p w:rsidR="0064049D" w:rsidRDefault="0064049D" w:rsidP="0064049D">
      <w:pPr>
        <w:jc w:val="right"/>
        <w:rPr>
          <w:color w:val="000000"/>
        </w:rPr>
      </w:pPr>
      <w:r>
        <w:rPr>
          <w:color w:val="000000"/>
        </w:rPr>
        <w:t>22 декабря 2004 года</w:t>
      </w:r>
    </w:p>
    <w:p w:rsidR="0064049D" w:rsidRDefault="0064049D" w:rsidP="0064049D">
      <w:pPr>
        <w:jc w:val="right"/>
        <w:rPr>
          <w:color w:val="000000"/>
        </w:rPr>
      </w:pPr>
    </w:p>
    <w:p w:rsidR="0064049D" w:rsidRDefault="0064049D" w:rsidP="0064049D">
      <w:pPr>
        <w:jc w:val="right"/>
        <w:rPr>
          <w:color w:val="000000"/>
        </w:rPr>
      </w:pPr>
      <w:r>
        <w:rPr>
          <w:color w:val="000000"/>
        </w:rPr>
        <w:t>Одобрен</w:t>
      </w:r>
    </w:p>
    <w:p w:rsidR="0064049D" w:rsidRDefault="0064049D" w:rsidP="0064049D">
      <w:pPr>
        <w:jc w:val="right"/>
        <w:rPr>
          <w:color w:val="000000"/>
        </w:rPr>
      </w:pPr>
      <w:r>
        <w:rPr>
          <w:color w:val="000000"/>
        </w:rPr>
        <w:t xml:space="preserve"> Советом Федерации</w:t>
      </w:r>
    </w:p>
    <w:p w:rsidR="0064049D" w:rsidRDefault="0064049D" w:rsidP="0064049D">
      <w:pPr>
        <w:jc w:val="right"/>
        <w:rPr>
          <w:color w:val="000000"/>
        </w:rPr>
      </w:pPr>
      <w:r>
        <w:rPr>
          <w:color w:val="000000"/>
        </w:rPr>
        <w:t>24 декабря 2004 года</w:t>
      </w:r>
    </w:p>
    <w:p w:rsidR="0064049D" w:rsidRDefault="0064049D" w:rsidP="0064049D">
      <w:pPr>
        <w:jc w:val="right"/>
        <w:rPr>
          <w:color w:val="000000"/>
        </w:rPr>
      </w:pPr>
    </w:p>
    <w:p w:rsidR="0064049D" w:rsidRDefault="0064049D" w:rsidP="0064049D">
      <w:pPr>
        <w:ind w:firstLine="180"/>
        <w:jc w:val="both"/>
        <w:rPr>
          <w:color w:val="000000"/>
        </w:rPr>
      </w:pPr>
    </w:p>
    <w:p w:rsidR="0064049D" w:rsidRDefault="0064049D" w:rsidP="0064049D">
      <w:pPr>
        <w:ind w:firstLine="180"/>
        <w:jc w:val="both"/>
        <w:rPr>
          <w:color w:val="000000"/>
        </w:rPr>
      </w:pPr>
      <w:r>
        <w:rPr>
          <w:color w:val="000000"/>
        </w:rPr>
        <w:t>Общий Комментарий к Градостроительному кодексу Российской Федерации</w:t>
      </w:r>
    </w:p>
    <w:p w:rsidR="0064049D" w:rsidRDefault="0064049D" w:rsidP="0064049D">
      <w:pPr>
        <w:ind w:firstLine="180"/>
        <w:jc w:val="both"/>
        <w:rPr>
          <w:color w:val="000000"/>
        </w:rPr>
      </w:pPr>
    </w:p>
    <w:p w:rsidR="0064049D" w:rsidRDefault="0064049D" w:rsidP="0064049D">
      <w:pPr>
        <w:ind w:firstLine="180"/>
        <w:jc w:val="both"/>
        <w:rPr>
          <w:color w:val="000000"/>
        </w:rPr>
      </w:pPr>
    </w:p>
    <w:p w:rsidR="0064049D" w:rsidRDefault="0064049D" w:rsidP="0064049D">
      <w:pPr>
        <w:pStyle w:val="Heading"/>
        <w:jc w:val="center"/>
        <w:rPr>
          <w:color w:val="000000"/>
        </w:rPr>
      </w:pPr>
      <w:r>
        <w:rPr>
          <w:color w:val="000000"/>
        </w:rPr>
        <w:t>Глава 1. Общие положения</w:t>
      </w:r>
    </w:p>
    <w:p w:rsidR="0064049D" w:rsidRDefault="0064049D" w:rsidP="0064049D">
      <w:pPr>
        <w:pStyle w:val="Heading"/>
        <w:jc w:val="center"/>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 xml:space="preserve">Статья 1. Основные понятия, используемые в настоящем Кодексе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В целях настоящего Кодекса используются следующие основные понятия: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(пункт в редакции, введенной в действие с 18 июля 2008 года Федеральным законом от 14 июля 2008 года N 118-ФЗ, - см. предыдущую редакцию);*1.4)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функциональные зоны - зоны, для которых документами территориального планирования определены границы и функциональное назначение;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(пункт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13) строительство - создание зданий, строений, сооружений (в том числе на месте сносимых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14)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(пункт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(пункт дополнительно включен с 25 июля 2008 года Федеральным законом от 22 июля 2008 года N 148-ФЗ).</w:t>
      </w:r>
    </w:p>
    <w:p w:rsidR="0064049D" w:rsidRDefault="0064049D" w:rsidP="0064049D">
      <w:pPr>
        <w:ind w:firstLine="180"/>
        <w:jc w:val="both"/>
        <w:rPr>
          <w:color w:val="000000"/>
        </w:rPr>
      </w:pPr>
    </w:p>
    <w:p w:rsidR="0064049D" w:rsidRDefault="0064049D" w:rsidP="0064049D">
      <w:pPr>
        <w:ind w:firstLine="225"/>
        <w:jc w:val="both"/>
        <w:rPr>
          <w:color w:val="000000"/>
        </w:rPr>
      </w:pPr>
      <w:r>
        <w:rPr>
          <w:color w:val="000000"/>
        </w:rPr>
        <w:t xml:space="preserve">Комментарий к статье 1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2. Основные принципы законодательства </w:t>
      </w:r>
    </w:p>
    <w:p w:rsidR="0064049D" w:rsidRDefault="0064049D" w:rsidP="0064049D">
      <w:pPr>
        <w:pStyle w:val="Heading"/>
        <w:jc w:val="center"/>
        <w:rPr>
          <w:color w:val="000000"/>
        </w:rPr>
      </w:pPr>
      <w:r>
        <w:rPr>
          <w:color w:val="000000"/>
        </w:rPr>
        <w:t xml:space="preserve">о 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обеспечение устойчивого развития территорий на основе территориального планирования и градостроительного зонирования;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обеспечение инвалидам условий для беспрепятственного доступа к объектам социального и иного назначения;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осуществление строительства на основе документов территориального планирования и правил землепользования и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участие граждан и их объединений в осуществлении градостроительной деятельности, обеспечение свободы такого участия;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осуществление градостроительной деятельности с соблюдением требований технических регламентов;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9) осуществление градостроительной деятельности с соблюдением требований охраны окружающей среды и экологической безопасности;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ответственность за нарушение законодательства о градостроительной деятельности;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Комментарий к статье 2</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3. Законодательство о 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Законодательство о градостроительной деятельности состоит из настоящего Кодекса, других </w:t>
      </w:r>
      <w:r>
        <w:rPr>
          <w:color w:val="000000"/>
        </w:rPr>
        <w:lastRenderedPageBreak/>
        <w:t>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Федерации.*3.1)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Комментарий к статье 3</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4. Отношения, регулируемые законодательством </w:t>
      </w:r>
    </w:p>
    <w:p w:rsidR="0064049D" w:rsidRDefault="0064049D" w:rsidP="0064049D">
      <w:pPr>
        <w:pStyle w:val="Heading"/>
        <w:jc w:val="center"/>
        <w:rPr>
          <w:color w:val="000000"/>
        </w:rPr>
      </w:pPr>
      <w:r>
        <w:rPr>
          <w:color w:val="000000"/>
        </w:rPr>
        <w:t xml:space="preserve">о 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а также по капитальному ремонту, при проведении которого затрагиваются конструктивные и другие характеристики надежности и безопасности таких объектов (далее - градостроительные отношения) (часть дополнена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К отношениям, связанным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 (часть в редакции, введенной в действие с 1 января 2006 года Федеральным законом от 31 декабря 2005 года N 210-ФЗ, - см. предыдущую редакцию).*4.2)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 *4.3)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контроля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 (часть дополнительно включена с 25 июля 2008 года Федеральным законом от 22 июля 2008 года N 148-ФЗ).*4.4)</w:t>
      </w:r>
    </w:p>
    <w:p w:rsidR="0064049D" w:rsidRDefault="0064049D" w:rsidP="0064049D">
      <w:pPr>
        <w:ind w:firstLine="90"/>
        <w:jc w:val="both"/>
        <w:rPr>
          <w:color w:val="000000"/>
        </w:rPr>
      </w:pPr>
    </w:p>
    <w:p w:rsidR="0064049D" w:rsidRDefault="0064049D" w:rsidP="0064049D">
      <w:pPr>
        <w:ind w:firstLine="225"/>
        <w:jc w:val="both"/>
        <w:rPr>
          <w:color w:val="000000"/>
        </w:rPr>
      </w:pPr>
      <w:r>
        <w:rPr>
          <w:color w:val="000000"/>
        </w:rPr>
        <w:t>Комментарий к статье 4</w:t>
      </w:r>
    </w:p>
    <w:p w:rsidR="0064049D" w:rsidRDefault="0064049D" w:rsidP="0064049D">
      <w:pPr>
        <w:ind w:firstLine="360"/>
        <w:jc w:val="both"/>
        <w:rPr>
          <w:color w:val="000000"/>
        </w:rPr>
      </w:pPr>
    </w:p>
    <w:p w:rsidR="0064049D" w:rsidRDefault="0064049D" w:rsidP="0064049D">
      <w:pPr>
        <w:ind w:firstLine="360"/>
        <w:jc w:val="both"/>
        <w:rPr>
          <w:color w:val="000000"/>
        </w:rPr>
      </w:pPr>
    </w:p>
    <w:p w:rsidR="0064049D" w:rsidRDefault="0064049D" w:rsidP="0064049D">
      <w:pPr>
        <w:ind w:firstLine="360"/>
        <w:jc w:val="both"/>
        <w:rPr>
          <w:color w:val="000000"/>
        </w:rPr>
      </w:pPr>
    </w:p>
    <w:p w:rsidR="0064049D" w:rsidRDefault="0064049D" w:rsidP="0064049D">
      <w:pPr>
        <w:pStyle w:val="Heading"/>
        <w:jc w:val="center"/>
        <w:rPr>
          <w:color w:val="000000"/>
        </w:rPr>
      </w:pPr>
      <w:r>
        <w:rPr>
          <w:color w:val="000000"/>
        </w:rPr>
        <w:t xml:space="preserve">Статья 5. Субъекты градостроительных отношений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5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Глава 2. Полномочия органов государственной</w:t>
      </w:r>
    </w:p>
    <w:p w:rsidR="0064049D" w:rsidRDefault="0064049D" w:rsidP="0064049D">
      <w:pPr>
        <w:pStyle w:val="Heading"/>
        <w:jc w:val="center"/>
        <w:rPr>
          <w:color w:val="000000"/>
        </w:rPr>
      </w:pPr>
      <w:r>
        <w:rPr>
          <w:color w:val="000000"/>
        </w:rPr>
        <w:t xml:space="preserve"> власти Российской Федерации, органов государственной </w:t>
      </w:r>
    </w:p>
    <w:p w:rsidR="0064049D" w:rsidRDefault="0064049D" w:rsidP="0064049D">
      <w:pPr>
        <w:pStyle w:val="Heading"/>
        <w:jc w:val="center"/>
        <w:rPr>
          <w:color w:val="000000"/>
        </w:rPr>
      </w:pPr>
      <w:r>
        <w:rPr>
          <w:color w:val="000000"/>
        </w:rPr>
        <w:t xml:space="preserve">власти субъектов Российской Федерации, органов местного </w:t>
      </w:r>
    </w:p>
    <w:p w:rsidR="0064049D" w:rsidRDefault="0064049D" w:rsidP="0064049D">
      <w:pPr>
        <w:pStyle w:val="Heading"/>
        <w:jc w:val="center"/>
        <w:rPr>
          <w:color w:val="000000"/>
        </w:rPr>
      </w:pPr>
      <w:r>
        <w:rPr>
          <w:color w:val="000000"/>
        </w:rPr>
        <w:t>самоуправления в области градостроительной деятельности</w:t>
      </w:r>
    </w:p>
    <w:p w:rsidR="0064049D" w:rsidRDefault="0064049D" w:rsidP="0064049D">
      <w:pPr>
        <w:pStyle w:val="Heading"/>
        <w:jc w:val="center"/>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 xml:space="preserve">Статья 6. Полномочия органов государственной власти </w:t>
      </w:r>
    </w:p>
    <w:p w:rsidR="0064049D" w:rsidRDefault="0064049D" w:rsidP="0064049D">
      <w:pPr>
        <w:pStyle w:val="Heading"/>
        <w:jc w:val="center"/>
        <w:rPr>
          <w:color w:val="000000"/>
        </w:rPr>
      </w:pPr>
      <w:r>
        <w:rPr>
          <w:color w:val="000000"/>
        </w:rPr>
        <w:t xml:space="preserve">Российской Федерации в области 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К полномочиям органов государственной власти Российской Федерации в области градостроительной деятельности относятся: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подготовка и утверждение документов территориального планирования Российской Федерации;*6.1)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утверждение документации по планировке территории для размещения объектов капитального строительства федерального значения в случаях, предусмотренных настоящим Кодексом;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техническое регулирование в области градостроительной деятельности;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3_1) ведение государственного реестра саморегулируемых организаций (пункт дополнительно включен с 25 июля 2008 года Федеральным законом от 22 июля 2008 года N 148-ФЗ);*6.3_1)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3_2) осуществление государственного контроля (надзора) за деятельностью саморегулируемых организаций (пункт дополнительно включен с 25 июля 2008 года Федеральным законом от 22 июля 2008 года N 148-ФЗ);*6.3_2)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3_3)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 (пункт дополнительно включен с 25 июля 2008 года Федеральным законом от 22 июля 2008 года N 148-ФЗ);*6.3_3)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3_4)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(пункт дополнительно включен с 25 июля 2008 года Федеральным законом от 22 июля 2008 года N 148-ФЗ); *6.3.4)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установление порядка ведения информационных систем обеспечения градостроительной деятельности;*6.4)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организация и проведение государственной экспертизы проектов документов территориального планирования Российской Федерации (пункт в редакции, введенной в действие с 1 января 2006 года Федеральным законом от 31 декабря 2005 года N 199-ФЗ, - см. предыдущую редакцию);*6.5)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5_1) организация и проведение государственной экспертизы проектной документации объектов, строительство, реконструкцию, капитальный ремонт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(при проведении капитального ремонта в целях их сохранения), указанных в статье 48_1 настоящего Кодекса особо опасных, технически сложных и уникальных объектов, а также результатов инженерных изысканий, выполняемых для подготовки проектной документации указанных в настоящем пункте объектов (пункт дополнительно включен с 1 января 2006 года Федеральным законом от 31 декабря 2005 года N 199-ФЗ; в редакции, введенной в действие с 1 января 2007 года Федеральным законом от 18 декабря 2006 года N 232-ФЗ; дополнен с 11 августа 2007 года Федеральным законом от 24 июля 2007 года N 215-ФЗ; дополнен с 14 ноября 2007 года Федеральным законом от 8 ноября 2007 года N 257-ФЗ - см. предыдущую редакцию);*6.5_1)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установление порядка осуществления государственного строительного надзора и организация научно-методического обеспечения такого надзора;*6.6)</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7) осуществление государственного строительного надзора в случаях, предусмотренных настоящим Кодексом;*6.7)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7_1)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(пункт дополнительно включен с 1 января 2007 года Федеральным законом от 18 декабря 2006 года N 232-ФЗ);*6.7_1)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Комментарий к статье 6</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6_1. Передача осуществления полномочий Российской Федерации</w:t>
      </w:r>
    </w:p>
    <w:p w:rsidR="0064049D" w:rsidRDefault="0064049D" w:rsidP="0064049D">
      <w:pPr>
        <w:pStyle w:val="Heading"/>
        <w:jc w:val="center"/>
        <w:rPr>
          <w:color w:val="000000"/>
        </w:rPr>
      </w:pPr>
      <w:r>
        <w:rPr>
          <w:color w:val="000000"/>
        </w:rPr>
        <w:t xml:space="preserve"> в области градостроительной деятельности </w:t>
      </w:r>
    </w:p>
    <w:p w:rsidR="0064049D" w:rsidRDefault="0064049D" w:rsidP="0064049D">
      <w:pPr>
        <w:jc w:val="center"/>
        <w:rPr>
          <w:color w:val="000000"/>
        </w:rPr>
      </w:pPr>
      <w:r>
        <w:rPr>
          <w:color w:val="000000"/>
        </w:rPr>
        <w:t>(наименование в редакции, введенной в действие с 1 января 2007 года</w:t>
      </w:r>
    </w:p>
    <w:p w:rsidR="0064049D" w:rsidRDefault="0064049D" w:rsidP="0064049D">
      <w:pPr>
        <w:jc w:val="center"/>
        <w:rPr>
          <w:color w:val="000000"/>
        </w:rPr>
      </w:pPr>
      <w:r>
        <w:rPr>
          <w:color w:val="000000"/>
        </w:rPr>
        <w:t xml:space="preserve"> Федеральным законом от 18 декабря 2006 года N 232-ФЗ, -</w:t>
      </w:r>
    </w:p>
    <w:p w:rsidR="0064049D" w:rsidRDefault="0064049D" w:rsidP="0064049D">
      <w:pPr>
        <w:jc w:val="center"/>
        <w:rPr>
          <w:color w:val="000000"/>
        </w:rPr>
      </w:pPr>
      <w:r>
        <w:rPr>
          <w:color w:val="000000"/>
        </w:rPr>
        <w:t xml:space="preserve"> см. предыдущую редакцию)     </w:t>
      </w:r>
    </w:p>
    <w:p w:rsidR="0064049D" w:rsidRDefault="0064049D" w:rsidP="0064049D">
      <w:pPr>
        <w:jc w:val="center"/>
        <w:rPr>
          <w:color w:val="000000"/>
        </w:rPr>
      </w:pPr>
    </w:p>
    <w:p w:rsidR="0064049D" w:rsidRDefault="0064049D" w:rsidP="0064049D">
      <w:pPr>
        <w:ind w:firstLine="225"/>
        <w:jc w:val="both"/>
        <w:rPr>
          <w:color w:val="000000"/>
        </w:rPr>
      </w:pPr>
      <w:r>
        <w:rPr>
          <w:color w:val="000000"/>
        </w:rP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проектов документов территориального планирования, государственной экспертизы проектной документации, государственной экспертизы результатов инженерных изысканий, за исключением указанных в пунктах 5 и 5_1 статьи 6 настоящего Кодекса государственной экспертизы проектов документов территориального планирования Российской Федерации,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 (часть в редакции, введенной в действие с 1 января 2007 года Федеральным законом от 18 декабря 2006 года N 232-ФЗ,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1_1.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 (часть дополнительно включена с 1 января 2007 года Федеральным законом от 18 декабря 2006 года N 232-ФЗ).*6_1.1_1)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исполнения.*6_1.2)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хозяйства:*6_1.3)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согласовывает структуру органов исполнительной власти субъектов Российской Федерации в области государственной экспертизы проектов документов территориального планирования,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 (пункт в редакции, введенной в действие с 1 января 2007 года Федеральным законом от 18 декабря 2006 года N 232-ФЗ, - см. предыдущую редакцию);*6_1.3.1)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осуществляет надзор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w:t>
      </w:r>
      <w:r>
        <w:rPr>
          <w:color w:val="000000"/>
        </w:rPr>
        <w:lastRenderedPageBreak/>
        <w:t>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 (пункт в редакции, введенной в действие с 1 января 2007 года Федеральным законом от 18 декабря 2006 года N 232-ФЗ,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показатели.*6_1.3.5)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проектов документов территориального планирования,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 (пункт в редакции, введенной в действие с 1 января 2007 года Федеральным законом от 18 декабря 2006 года N 232-ФЗ, - см. предыдущую редакцию);*6_1.4.2)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полномочий.*6_1.4.4)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проектов документов территориального планирования осуществляется за счет средств лица, по инициативе которого проект документа территориального планирования направлен на государственную экспертизу.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(заказчика), направившего проектную документацию и (или) результаты инженерных изысканий на государственную экспертизу (часть дополнена с 1 января 2007 года Федеральным законом от 18 декабря 2006 года N 232-ФЗ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 (часть дополнительно включена с 1 января 2007 года Федеральным законом от 18 декабря 2006 года N 232-ФЗ).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 (часть дополнительно включена с 1 января 2007 года Федеральным законом от 18 декабря 2006 года N 232-ФЗ).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Полномочия, указанные в части 6 настоящей статьи и временно изъятые, осуществляются </w:t>
      </w:r>
      <w:r>
        <w:rPr>
          <w:color w:val="000000"/>
        </w:rPr>
        <w:lastRenderedPageBreak/>
        <w:t>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 (часть дополнительно включена с 1 января 2007 года Федеральным законом от 18 декабря 2006 года N 232-ФЗ; в редакции, введенной в действие с 11 августа 2007 года Федеральным законом от 24 июля 2007 года N 215-ФЗ, - см. предыдущую редакцию).</w:t>
      </w:r>
    </w:p>
    <w:p w:rsidR="0064049D" w:rsidRDefault="0064049D" w:rsidP="0064049D">
      <w:pPr>
        <w:ind w:firstLine="225"/>
        <w:jc w:val="both"/>
        <w:rPr>
          <w:color w:val="000000"/>
        </w:rPr>
      </w:pPr>
      <w:r>
        <w:rPr>
          <w:color w:val="000000"/>
        </w:rPr>
        <w:t>(Статья дополнительно включена с 1 января 2006 года Федеральным законом от 31 декабря 2005 года N 199-ФЗ)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Комментарий к статье 6_1</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7. Полномочия органов государственной власти </w:t>
      </w:r>
    </w:p>
    <w:p w:rsidR="0064049D" w:rsidRDefault="0064049D" w:rsidP="0064049D">
      <w:pPr>
        <w:pStyle w:val="Heading"/>
        <w:jc w:val="center"/>
        <w:rPr>
          <w:color w:val="000000"/>
        </w:rPr>
      </w:pPr>
      <w:r>
        <w:rPr>
          <w:color w:val="000000"/>
        </w:rPr>
        <w:t xml:space="preserve">субъектов Российской Федерации в области </w:t>
      </w:r>
    </w:p>
    <w:p w:rsidR="0064049D" w:rsidRDefault="0064049D" w:rsidP="0064049D">
      <w:pPr>
        <w:pStyle w:val="Heading"/>
        <w:jc w:val="center"/>
        <w:rPr>
          <w:color w:val="000000"/>
        </w:rPr>
      </w:pPr>
      <w:r>
        <w:rPr>
          <w:color w:val="000000"/>
        </w:rPr>
        <w:t xml:space="preserve">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К полномочиям органов государственной власти субъектов Российской Федерации в области градостроительной деятельности относятся: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подготовка и утверждение документов территориального планирования субъектов Российской Федерации;*7.1)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утверждение документации по планировке территории для размещения объектов капитального строительства регионального значения в случаях, предусмотренных настоящим Кодексом;*7.2)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утверждение региональных нормативов градостроительного проектирования;*7.3)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осуществление государственного строительного надзора в случаях, предусмотренных настоящим Кодексом.*7.4)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7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8. Полномочия органов местного самоуправления </w:t>
      </w:r>
    </w:p>
    <w:p w:rsidR="0064049D" w:rsidRDefault="0064049D" w:rsidP="0064049D">
      <w:pPr>
        <w:pStyle w:val="Heading"/>
        <w:jc w:val="center"/>
        <w:rPr>
          <w:color w:val="000000"/>
        </w:rPr>
      </w:pPr>
      <w:r>
        <w:rPr>
          <w:color w:val="000000"/>
        </w:rPr>
        <w:t xml:space="preserve">в области 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К полномочиям органов местного самоуправления поселений в области градостроительной деятельности относятся: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подготовка и утверждение документов территориального планирования поселений;*8.1.1)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утверждение местных нормативов градостроительного проектирования поселений;*8.1.2)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утверждение правил землепользования и застройки поселений;*8.1.3)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Кодексом;*8.1.4)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поселений;*8.1.5)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принятие решений о развитии застроенных территорий (пункт дополнительно включен с 1 января 2007 года Федеральным законом от 18 декабря 2006 года N 232-ФЗ).*8.1.6)</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К полномочиям органов местного самоуправления муниципальных районов в области градостроительной деятельности относятся: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подготовка и утверждение документов территориального планирования муниципальных районов;*8.2.1)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утверждение местных нормативов градостроительного проектирования межселенных территорий;*8.2.2)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утверждение правил землепользования и застройки соответствующих межселенных территорий;*8.2.3)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утверждение подготовленной на основании документов территориального планирования муниципальных </w:t>
      </w:r>
      <w:r>
        <w:rPr>
          <w:color w:val="000000"/>
        </w:rPr>
        <w:lastRenderedPageBreak/>
        <w:t>районов документации по планировке территории, за исключением случаев, предусмотренных настоящим Кодексом;*8.2.4)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территориях;*8.2.5)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ведение информационных систем обеспечения градостроительной деятельности, осуществляемой на территориях муниципальных районов. *8.2.6)</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К полномочиям органов местного самоуправления городских округов в области градостроительной деятельности относятся: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подготовка и утверждение документов территориального планирования городских округов;*8.3.1)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утверждение местных нормативов градостроительного проектирования городских округов;*8.3.2)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утверждение правил землепользования и застройки городских округов;*8.3.3)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Кодексом;*8.3.4)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округов;*8.3.5)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ведение информационных систем обеспечения градостроительной деятельности, осуществляемой на территориях городских округов; *8.3.6)</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принятие решений о развитии застроенных территорий (пункт дополнительно включен с 1 января 2007 года Федеральным законом от 18 декабря 2006 года N 232-ФЗ).*8.3.7)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8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8_1. Контроль за соблюдением органами государственной власти</w:t>
      </w:r>
    </w:p>
    <w:p w:rsidR="0064049D" w:rsidRDefault="0064049D" w:rsidP="0064049D">
      <w:pPr>
        <w:pStyle w:val="Heading"/>
        <w:jc w:val="center"/>
        <w:rPr>
          <w:color w:val="000000"/>
        </w:rPr>
      </w:pPr>
      <w:r>
        <w:rPr>
          <w:color w:val="000000"/>
        </w:rPr>
        <w:t xml:space="preserve"> субъектов Российской Федерации, органами местного самоуправления</w:t>
      </w:r>
    </w:p>
    <w:p w:rsidR="0064049D" w:rsidRDefault="0064049D" w:rsidP="0064049D">
      <w:pPr>
        <w:pStyle w:val="Heading"/>
        <w:jc w:val="center"/>
        <w:rPr>
          <w:color w:val="000000"/>
        </w:rPr>
      </w:pPr>
      <w:r>
        <w:rPr>
          <w:color w:val="000000"/>
        </w:rPr>
        <w:t xml:space="preserve"> законодательства о 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Должностные лица органов, осуществляющих контроль за соблюдением законодательства о градостроительной деятельности, имеют право: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w:t>
      </w:r>
      <w:r>
        <w:rPr>
          <w:color w:val="000000"/>
        </w:rPr>
        <w:lastRenderedPageBreak/>
        <w:t xml:space="preserve">материалов и сведений, выделения специалистов для выяснения возникших вопросов;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направлять в органы прокуратуры информацию о фактах нарушения законов для принятия мер прокурором;*8_1.3.2)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 *8_1.3.3)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Должностные лица органов государственной власти субъектов Российской Федерации, органов местного самоуправления обязаны: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4049D" w:rsidRDefault="0064049D" w:rsidP="0064049D">
      <w:pPr>
        <w:ind w:firstLine="225"/>
        <w:jc w:val="both"/>
        <w:rPr>
          <w:color w:val="000000"/>
        </w:rPr>
      </w:pPr>
      <w:r>
        <w:rPr>
          <w:color w:val="000000"/>
        </w:rPr>
        <w:t xml:space="preserve">(Статья дополнительно включена с 1 января 2007 года Федеральным законом от 18 декабря 2006 года N 232-ФЗ)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Глава 3. Территориальное планирование</w:t>
      </w:r>
    </w:p>
    <w:p w:rsidR="0064049D" w:rsidRDefault="0064049D" w:rsidP="0064049D">
      <w:pPr>
        <w:pStyle w:val="Heading"/>
        <w:jc w:val="center"/>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Статья 9. Назначение территориального планирования</w:t>
      </w:r>
    </w:p>
    <w:p w:rsidR="0064049D" w:rsidRDefault="0064049D" w:rsidP="0064049D">
      <w:pPr>
        <w:pStyle w:val="Heading"/>
        <w:jc w:val="center"/>
        <w:rPr>
          <w:color w:val="000000"/>
        </w:rPr>
      </w:pPr>
      <w:r>
        <w:rPr>
          <w:color w:val="000000"/>
        </w:rPr>
        <w:t xml:space="preserve"> и виды документов территориального планирования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Документы территориального планирования подразделяются 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документы территориального планирования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документы территориального планирования субъектов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документы территориального планирования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законами.*9.4)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 xml:space="preserve">Комментарий к статье 9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10. Содержание документов территориального</w:t>
      </w:r>
    </w:p>
    <w:p w:rsidR="0064049D" w:rsidRDefault="0064049D" w:rsidP="0064049D">
      <w:pPr>
        <w:pStyle w:val="Heading"/>
        <w:jc w:val="center"/>
        <w:rPr>
          <w:color w:val="000000"/>
        </w:rPr>
      </w:pPr>
      <w:r>
        <w:rPr>
          <w:color w:val="000000"/>
        </w:rPr>
        <w:t xml:space="preserve"> планирования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Документами территориального планирования Российской Федерации являются схемы территориального планирования Российской Федерации в области: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развития федерального транспорта, путей сообщения, информации и связи;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обороны страны и безопасности государства;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развития энергетики;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пункт утратил силу с 8 декабря 2006 года - Федеральный закон от 4 декабря 2006 года N 201-ФЗ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пункт утратил силу с 8 июня 2006 года - Федеральный закон от 3 июня 2006 года N 73-ФЗ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развития и размещения особо охраняемых природных территорий федерального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защиты территорий двух и более субъектов Российской Федерации, подверженных риску возникновения чрезвычайных ситуаций природного и техногенного характера и воздействия их последствий;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развития космической деятельности;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естественных монополий;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в иных предусмотренных законодательством Российской Федерации областях.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Подготовка указанных в части 1 настоящей статьи схем может осуществляться в составе одного или нескольких документов территориального планирования применительно ко всей территории Российской Федерации или ее части.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Схемы территориального планирования Российской Федерации могут включать в себя карты (схемы) планируемого размещения объектов капитального строительства федерального значения, в том числе: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объектов федеральных энергетических систем;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объектов использования атомной энергии;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объектов обороны и безопасности;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объектов федерального транспорта, путей сообщения, информатики и связи;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объектов, обеспечивающих космическую деятельность;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объектов, обеспечивающих статус и защиту Государственной границы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линейных объектов, обеспечивающих деятельность субъектов естественных монополий;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иных объектов, размещение которых необходимо для осуществления установленных Конституцией Российской Федерации, федеральными законами полномочий Российской Федерации и выполнения международных обязательств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Схемы территориального планирования Российской Федерации содержат положения о территориальном планировании и соответствующие карты (схемы).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Положения о территориальном планировании, содержащиеся в схемах территориального планирования Российской Федерации, включают в себя: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цели и задачи территориального планирования;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перечень мероприятий по территориальному планированию и указание на последовательность их выполнения.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6. На картах (схемах), содержащихся в схемах территориального планирования Российской Федерации, отображаются: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границы субъектов Российской Федерации, границы закрытых административно-территориальных образований, границы особых экономических зон, границы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границы земель лесного фонда, границы земель особо охраняемых природных территорий федерального значения, границы земель обороны и безопасности, а также планируемые границы таких земель;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границы территорий объектов культурного наследия;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границы зон с особыми условиями использования территорий;*10.6.4)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границы земельных участков, которые предоставлены для размещения объектов капитального строительства федерального значения или на которых размещены объекты капитального строительства, находящиеся в федеральной собственности, а также границы зон планируемого размещения объектов капитального строительства федерального значения.*10.6.6)</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В целях утверждения схем территориального планирования Российской Федерации осуществляется подготовка соответствующих материалов по обоснованию их проектов в текстовой форме и в виде карт (схем).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Материалы по обоснованию проектов схем территориального планирования Российской Федерации в текстовой форме включают в себя: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обоснование вариантов решения задач территориального планирования;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перечень мероприятий по территориальному планированию;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обоснование предложений по территориальному планированию, этапы их реализации;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перечень основных факторов риска возникновения чрезвычайных ситуаций природного и техногенного характера.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На картах (схемах) в составе материалов по обоснованию проектов схем территориального планирования Российской Федерации отображаются: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информация о состоянии соответствующей территории, возможных направлениях ее развития и об ограничениях ее использования;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предложения по территориальному планированию.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Указанная в пункте 1 части 9 настоящей статьи информация отображается на следующих картах (схемах):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карты (схемы) использования территории Российской Федерации, частей территории Российской Федерации с отображением границ земель различных категорий, иной информации об использовании соответствующей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карты (схемы) ограничений, утверждаемые в составе документов территориального планирования субъектов Российской Федерации и документов территориального планирования муниципальных образований,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планируемого размещения объектов капитального строительства федерального значения, последствия размещения которых могут привести к негативным изменениям качества окружающей среды (далее - зоны негативного воздействия), карты (схемы) границ зон экологического риска и возможного загрязнения окружающей среды вследствие аварий на потенциально опасных производственных объектах и объектах транспортной инфраструктуры;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карты (схемы) с отображением результатов анализа комплексного развития территории и размещения объектов капитального строительства федерального значения, в том числе с учетом результатов инженерных изысканий;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иные карты (схемы).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11. Указанные в пункте 2 части 9 настоящей статьи предложения отображаются на картах (схемах), которые используются для внесения в них изменений при согласовании проектов схем территориального планирования Российской Федерации и включают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карты (схемы) планируемого изменения границ земель лесного фонда, границ земель особо охраняемых природных территорий федерального значения, границ земель обороны и безопасности;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карты (схемы) с отображением зон планируемого размещения объектов капитального строительства федерального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иные карты (схемы).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10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11. Подготовка и утверждение схем территориального</w:t>
      </w:r>
    </w:p>
    <w:p w:rsidR="0064049D" w:rsidRDefault="0064049D" w:rsidP="0064049D">
      <w:pPr>
        <w:pStyle w:val="Heading"/>
        <w:jc w:val="center"/>
        <w:rPr>
          <w:color w:val="000000"/>
        </w:rPr>
      </w:pPr>
      <w:r>
        <w:rPr>
          <w:color w:val="000000"/>
        </w:rPr>
        <w:t xml:space="preserve"> планирования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Федерации.*11.1)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Схемы территориального планирования Российской Федерации, включающие в себя карты (схемы) планируемого размещения объектов обороны и безопасности, утверждаются в порядке, установленном законодательством Российской Федерации в области обороны и законодательством Российской Федерации о государственной тайне.*11.2)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Подготовка проектов схем территориального планирования Российской Федерации осуществляется на основании результатов инженерных изысканий в соответствии с требованиями технических регламентов, с учетом федеральных программ в области государственного, экономического, экологического, социального, культурного и национального развития Российской Федерации, положений о территориальном планировании, содержащихся в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лиц.*11.3)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Проекты схем территориального планирования Российской Федерации подлежат опубликованию в порядке, установленном для официального опубликования нормативных правовых актов Российской Федерации, иных официальных документов, не менее чем за три месяца до их утверждения и размещаются на официальном сайте Правительства Российской Федерации в сети "Интернет". Опубликованию и размещению подлежат проекты положений о территориальном планировании, предусмотренных частью 5 статьи 10 настоящего Кодекса, проекты карты (схемы) или нескольких карт (схем), на которых отображена информация, предусмотренная частью 6 статьи 10 настоящего Кодекса (часть в редакции, введенной в действие с 1 января 2006 года Федеральным законом от 31 декабря 2005 года N 210-ФЗ, - см. предыдущую редакцию).*11.5)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Заинтересованные лица вправе представить свои предложения по проектам схем территориального планирования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Схемы территориального планирования Российской Федерации подлежат опубликованию в порядке, установленном для официального опубликования нормативных правовых актов Российской Федерации, иных официальных документов, и размещаются на официальном сайте Правительства Российской Федерации в сети "Интернет". Опубликованию и размещению подлежат положения о территориальном планировании, предусмотренные частью 5 статьи 10 настоящего Кодекса, и карта (схема) или несколько карт (схем), на которых отображена информация, предусмотренная частью 6 статьи 10 настоящего Кодекса (часть в редакции, введенной в действие с 1 января 2006 года Федеральным законом от 31 декабря 2005 года N 210-ФЗ, - см. предыдущую редакцию).*11.7)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Схемы территориального планирования Российской Федерации в течение трех дней со дня их утверждения направляются в высшие исполнительные органы государственной власти субъектов Российской Федерации и органы местного самоуправления муниципальных образований, применительно к территориям которых подготовлены схемы территориального планирования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w:t>
      </w:r>
      <w:r>
        <w:rPr>
          <w:color w:val="000000"/>
        </w:rPr>
        <w:lastRenderedPageBreak/>
        <w:t>Федерации в судебном порядке.*11.9)</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частями 2-10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Федерации.*11.12)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13. Состав, порядок подготовки, порядок согласования проектов схем территориального планирования Российской Федерации, включающих в себя карты (схемы)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тайне.*11.13)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11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12. Порядок согласования проекта схемы </w:t>
      </w:r>
    </w:p>
    <w:p w:rsidR="0064049D" w:rsidRDefault="0064049D" w:rsidP="0064049D">
      <w:pPr>
        <w:pStyle w:val="Heading"/>
        <w:jc w:val="center"/>
        <w:rPr>
          <w:color w:val="000000"/>
        </w:rPr>
      </w:pPr>
      <w:r>
        <w:rPr>
          <w:color w:val="000000"/>
        </w:rPr>
        <w:t xml:space="preserve">территориального планирования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Проект схемы территориального планирования Российской Федерации подлежит согласованию с высшими исполнительными органами государственной власти субъекта Российской Федерации в случаях, если предложения, содержащиеся в указанном проекте, предполагают изменение существующих или в соответствии с документами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федерального значения, которые могут оказать негативное воздействие на окружающую среду на территории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Срок согласования проекта схемы территориального планирования Российской Федерации не может превышать три месяца со дня его направления на согласование в высшие исполнительные органы государственной власти субъектов Российской Федерации, применительно к территориям которых подготовлен проект такой схемы территориального планирования или на территории которых может оказать негативное воздействие планируемый для размещения объект капитального строительства федерального значения.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указанный в части 2 настоящей статьи проект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Высший исполнительный орган государственной власти субъекта Российской Федерации направляет проект схемы территориального планирования Российской Федерации в органы местного самоуправления муниципальных образований, применительно к территориям которых подготовлен проект схемы территориального планирования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Органы местного самоуправления рассматривают проект схемы территориального планирования Российской Федерации в части учета в предложениях, содержащихся в указанном проекте, положений о территориальном планировании, содержащихся в документах территориального планирования муниципальных образований, учета правил землепользования и застройки, предложений об изменении границ земельных участков, находящихся в муниципальной собственности. Согласованию также подлежат вопросы размещения объектов капитального строительства федерального значения, которые могут оказать негативное воздействие на окружающую среду на территориях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такого проекта.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По результатам работы согласительная комиссия представляет: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материалы в текстовой форме и в виде карт (схем) по несогласованным вопросам.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Указанные в части 9 настоящей статьи документы и материалы могут содержать: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Федерации.*12.12)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13. При наличии указанных в пункте 2 части 9 настоящей статьи материалов Правительство Российской Федерации может утвердить схему территориального планирования Российской Федерации, предусматривающую размещение объектов капитального строительства федерального значения.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12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13. Реализация схемы территориального</w:t>
      </w:r>
    </w:p>
    <w:p w:rsidR="0064049D" w:rsidRDefault="0064049D" w:rsidP="0064049D">
      <w:pPr>
        <w:pStyle w:val="Heading"/>
        <w:jc w:val="center"/>
        <w:rPr>
          <w:color w:val="000000"/>
        </w:rPr>
      </w:pPr>
      <w:r>
        <w:rPr>
          <w:color w:val="000000"/>
        </w:rPr>
        <w:t xml:space="preserve"> планирования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Реализация схемы территориального планирования Российской Федерации осуществляется на основании плана реализации схемы территориального планирования Российской Федерации, подготовка и утверждение которого проводятся в порядке, установленном Правительством Российской Федерации, в течение трех месяцев со дня утверждения такой схемы.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 плане реализации схемы территориального планирования Российской Федерации содержатся: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сроки подготовки документации по планировке территории для размещения объектов капитального строительства федерального значения, на основании которой определяются или уточняются границы земельных участков для размещения таких объектов;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сроки подготовки проектной документации и сроки строительства объектов капитального строительства федерального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финансово-экономическое обоснование реализации схемы территориального планирования Российской Федерации.</w:t>
      </w:r>
    </w:p>
    <w:p w:rsidR="0064049D" w:rsidRDefault="0064049D" w:rsidP="0064049D">
      <w:pPr>
        <w:ind w:firstLine="180"/>
        <w:jc w:val="both"/>
        <w:rPr>
          <w:color w:val="000000"/>
        </w:rPr>
      </w:pPr>
    </w:p>
    <w:p w:rsidR="0064049D" w:rsidRDefault="0064049D" w:rsidP="0064049D">
      <w:pPr>
        <w:ind w:firstLine="225"/>
        <w:jc w:val="both"/>
        <w:rPr>
          <w:color w:val="000000"/>
        </w:rPr>
      </w:pPr>
      <w:r>
        <w:rPr>
          <w:color w:val="000000"/>
        </w:rPr>
        <w:t xml:space="preserve">Комментарий к статье 13  </w:t>
      </w:r>
    </w:p>
    <w:p w:rsidR="0064049D" w:rsidRDefault="0064049D" w:rsidP="0064049D">
      <w:pPr>
        <w:ind w:firstLine="27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14. Содержание документов территориального</w:t>
      </w:r>
    </w:p>
    <w:p w:rsidR="0064049D" w:rsidRDefault="0064049D" w:rsidP="0064049D">
      <w:pPr>
        <w:pStyle w:val="Heading"/>
        <w:jc w:val="center"/>
        <w:rPr>
          <w:color w:val="000000"/>
        </w:rPr>
      </w:pPr>
      <w:r>
        <w:rPr>
          <w:color w:val="000000"/>
        </w:rPr>
        <w:t xml:space="preserve"> планирования субъектов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Схемы территориального планирования субъектов Российской Федерации могут включать в себя карты (схемы) планируемого развития и размещения особо охраняемых природных территорий регионального значения, изменения границ земель сельскохозяйственного назначения и границ сельскохозяйственных угодий в составе земель сельскохозяйственного назначения, а также карты (схемы) планируемого размещения объектов капитального строительства регионального значения, в том числе: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объектов энергетических систем регионального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объектов транспорта, путей сообщения, информатики и связи регионального значения;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линейных объектов регионального значения, обеспечивающих деятельность субъектов естественных монополий;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иных объектов, размещение которых необходимо для осуществления определенных федеральными законами и законами субъектов Российской Федерации полномочий субъектов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Схема территориального планирования субъекта Российской Федерации содержит положения о территориальном планировании и соответствующие карты (схемы).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Положения о территориальном планировании, содержащиеся в схеме территориального планирования субъекта Российской Федерации, включают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цели и задачи территориального планирования;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перечень мероприятий по территориальному планированию и указание на последовательность их выполнения.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На картах (схемах), содержащихся в схеме территориального планирования субъекта Российской Федерации, отображаются: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границы земель лесного фонда, границы земель особо охраняемых природных территорий регионального значения, границы земель обороны и безопасности;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границы земель сельскохозяйственного назначения и границы сельскохозяйственных угодий в составе земель сельскохозяйственного назначения, а также планируемые границы таких земель (пункт дополнен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границы территорий объектов культурного наследия;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границы зон с особыми условиями использования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границы земельных участков, которые предоставлены для размещения объектов капитального строительства регионального значения или на которых размещены объекты капитального строительства, находящиеся в собственности субъекта Российской Федерации, а также границы зон планируемого размещения объектов капитального строительства регионального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В целях утверждения схемы территориального планирования субъекта Российской Федерации осуществляется подготовка соответствующих материалов по обоснованию ее проекта в текстовой форме и в виде карт (схем).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Материалы по обоснованию проекта схемы территориального планирования субъекта Российской </w:t>
      </w:r>
      <w:r>
        <w:rPr>
          <w:color w:val="000000"/>
        </w:rPr>
        <w:lastRenderedPageBreak/>
        <w:t>Федерации в текстовой форме включают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обоснование вариантов решения задач территориального планирования;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перечень мероприятий по территориальному планированию;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обоснование предложений по территориальному планированию, этапы их реализации;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перечень основных факторов риска возникновения чрезвычайных ситуаций природного и техногенного характера.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На картах (схемах) в составе материалов по обоснованию проекта схемы территориального планирования субъекта Российской Федерации отображаются: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информация о состоянии соответствующей территории, о возможных направлениях ее развития и об ограничениях ее использования;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предложения по территориальному планированию.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Указанная в пункте 1 части 9 настоящей статьи информация отображается на следующих картах (схемах):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карты (схемы) использования территории субъекта Российской Федерации с отображением границ земель различных категорий, иной информации об использовании соответствующей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карты (схемы) ограничений, утверждаемые в составе документов территориального планирования Российской Федерации и документов территориального планирования муниципальных образований,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регионального значения в случае размещения таких объектов;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карты (схемы) с отображением результатов анализа комплексного развития территории и размещения объектов капитального строительства регионального значения, в том числе с учетом результатов инженерных изысканий;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иные карты (схемы).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Указанные в пункте 2 части 9 настоящей статьи предложения отображаются на картах (схемах), которые используются для внесения в них изменений при согласовании проекта схемы территориального планирования субъекта Российской Федерации и включают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карты (схемы) планируемого изменения границ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карты (схемы) планируемого изменения границ земель сельскохозяйственного назначения и границ сельскохозяйственных угодий в составе земель сельскохозяйственного назначения, границ земель особо охраняемых природных территорий регионального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карты (схемы) с отображением зон планируемого размещения объектов капитального строительства регионального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иные карты (схемы).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14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15. Подготовка и утверждение схем территориального</w:t>
      </w:r>
    </w:p>
    <w:p w:rsidR="0064049D" w:rsidRDefault="0064049D" w:rsidP="0064049D">
      <w:pPr>
        <w:pStyle w:val="Heading"/>
        <w:jc w:val="center"/>
        <w:rPr>
          <w:color w:val="000000"/>
        </w:rPr>
      </w:pPr>
      <w:r>
        <w:rPr>
          <w:color w:val="000000"/>
        </w:rPr>
        <w:t xml:space="preserve"> планирования субъектов Российской Федерации</w:t>
      </w:r>
    </w:p>
    <w:p w:rsidR="0064049D" w:rsidRDefault="0064049D" w:rsidP="0064049D">
      <w:pPr>
        <w:pStyle w:val="Heading"/>
        <w:jc w:val="center"/>
        <w:rPr>
          <w:color w:val="000000"/>
        </w:rPr>
      </w:pPr>
    </w:p>
    <w:p w:rsidR="0064049D" w:rsidRDefault="0064049D" w:rsidP="0064049D">
      <w:pPr>
        <w:ind w:firstLine="225"/>
        <w:jc w:val="both"/>
        <w:rPr>
          <w:color w:val="000000"/>
        </w:rPr>
      </w:pPr>
      <w:r>
        <w:rPr>
          <w:color w:val="000000"/>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Федерации.*15.1)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Подготовка схем территориального планирования субъектов Российской Федерации осуществляется на основании результатов инженерных изысканий в соответствии с требованиями технических регламентов, с учетом программ в области государственного экономического, экологического, социального, культурного и национального развития субъектов Российской Федерации, положений о территориальном планировании, </w:t>
      </w:r>
      <w:r>
        <w:rPr>
          <w:color w:val="000000"/>
        </w:rPr>
        <w:lastRenderedPageBreak/>
        <w:t>содержащихся в документах территориального планирования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Проект схемы территориального планирования субъекта Российской Федерации подлежит опубликованию в порядке, установленном для официального опубликования нормативных правовых актов органов государственной власти субъекта Российской Федерации, иной официальной информации, не менее чем за три месяца до ее утверждения и размещается на официальном сайте субъекта Российской Федерации в сети "Интернет". Опубликованию и размещению подлежат проект положений о территориальном планировании, предусмотренных частью 5 статьи 14 настоящего Кодекса, и проекты карты (схемы) или нескольких карт (схем), на которых отображена информация, предусмотренная частью 6 статьи 14 настоящего Кодекса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Схема территориального планирования субъекта Российской Федерации подлежит опубликованию в порядке, установленном для официального опубликования нормативных правовых актов органов государственной власти субъекта Российской Федерации, иной официальной информации, и размещается на официальном сайте субъекта Российской Федерации в сети "Интернет". Опубликованию и размещению подлежат положения о территориальном планировании, предусмотренные частью 5 статьи 14 настоящего Кодекса, и карта (схема) или несколько карт (схем), на которых отображена информация, предусмотренная частью 6 статьи 14 настоящего Кодекса. Схема территориального планирования субъекта Российской Федерации в течение трех дней со дня ее утверждения направляется в уполномоченный федеральный орган исполнительной власти и главам муниципальных образований, применительно к территориям которых подготовлена схема территориального планирования субъекта Российской Федерации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порядке.*15.7)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частями 2-8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15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16. Порядок согласования проекта схемы </w:t>
      </w:r>
    </w:p>
    <w:p w:rsidR="0064049D" w:rsidRDefault="0064049D" w:rsidP="0064049D">
      <w:pPr>
        <w:pStyle w:val="Heading"/>
        <w:jc w:val="center"/>
        <w:rPr>
          <w:color w:val="000000"/>
        </w:rPr>
      </w:pPr>
      <w:r>
        <w:rPr>
          <w:color w:val="000000"/>
        </w:rPr>
        <w:t xml:space="preserve">территориального планирования субъекта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случае, если предложения, содержащиеся в указанном проекте, предполагают изменение существующих или в соответствии с документами территориального планирования Российской Федерации планируемых границ земель лесного фонда, границ земель обороны и безопасности, границ земель особо охраняемых природных территорий федерального значения,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w:t>
      </w:r>
      <w:r>
        <w:rPr>
          <w:color w:val="000000"/>
        </w:rPr>
        <w:lastRenderedPageBreak/>
        <w:t xml:space="preserve">капитального строительства федерального значения. Согласованию также подлежат вопросы размещения объектов капитального строительства регионального значения, которые могут оказать негативное воздействие на окружающую среду на указанных землях, территориях и земельных участках.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в установлении зон с особыми условиями использования территорий, зон планируемого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Проект схемы территориального планирования субъекта Российской Федерации подлежит согласованию с заинтересованными органами местного самоуправления в целях соблюдения интересов населения муниципальных образований в случае, если предложения, содержащиеся в указанном проекте, предполагают изменение границ земельных участков, находящихся в муниципальной собственности, а также в части учета правил землепользования и застройки и содержащихся в документах территориального планирования муниципальных образований положений о территориальном планировании. Согласованию также подлежат вопросы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территориях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Иные вопросы, кроме указанных в частях 1-3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Срок согласования проекта схемы территориального планирования субъекта Российской Федерации не может превышать три месяца со дня его направления на согласование в указанные в частях 1-3 настоящей статьи соответственно органы государственной власти и органы местного самоуправления.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Заключения на проект схемы территориального планирования субъекта Российской Федерации, направленные органами, указанными в частях 1-3 настоящей статьи, могут содержать положение о согласии с таким проектом или несогласии с таким проектом с обоснованием принятого решения.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частях 1-3 настоящей статьи, проект схемы территориального планирования субъекта Российской Федерации считается согласованным с такими органами.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В случае поступления от одного или нескольких органов, указанных в частях 1-3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материалы в текстовой форме и в виде карт (схем) по несогласованным вопросам.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Указанные в части 9 настоящей статьи документы и материалы могут содержать: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Федерации.*16.12)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16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17. Реализация схемы территориального </w:t>
      </w:r>
    </w:p>
    <w:p w:rsidR="0064049D" w:rsidRDefault="0064049D" w:rsidP="0064049D">
      <w:pPr>
        <w:pStyle w:val="Heading"/>
        <w:jc w:val="center"/>
        <w:rPr>
          <w:color w:val="000000"/>
        </w:rPr>
      </w:pPr>
      <w:r>
        <w:rPr>
          <w:color w:val="000000"/>
        </w:rPr>
        <w:t xml:space="preserve">планирования субъекта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Реализация схемы территориального планирования субъекта Российской Федерации осуществляется на основании плана реализации схемы территориального планирования субъекта Российской Федерации, который утверждается высшим исполнительным органом государственной власти субъекта Российской Федерации в течение трех месяцев со дня утверждения такой схемы (часть дополнена с 1 января 2006 года Федеральным законом от 31 декабря 2005 года N 210-ФЗ,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 плане реализации схемы территориального планирования субъекта Российской Федерации содержатся: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сроки подготовки документации по планировке территории для размещения объектов капитального строительства регионального значения, на основании которой определяются или уточняются границы земельных участков для размещения таких объектов;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сроки подготовки проектной документации и сроки строительства объектов капитального строительства регионального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финансово-экономическое обоснование реализации схемы территориального планирования субъекта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17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18. Документы территориального </w:t>
      </w:r>
    </w:p>
    <w:p w:rsidR="0064049D" w:rsidRDefault="0064049D" w:rsidP="0064049D">
      <w:pPr>
        <w:pStyle w:val="Heading"/>
        <w:jc w:val="center"/>
        <w:rPr>
          <w:color w:val="000000"/>
        </w:rPr>
      </w:pPr>
      <w:r>
        <w:rPr>
          <w:color w:val="000000"/>
        </w:rPr>
        <w:t xml:space="preserve">планирования муниципальных образований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Документами территориального планирования муниципальных образований являются: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схемы территориального планирования муниципальных районов;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генеральные планы поселений;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генеральные планы городских округов.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Порядок согласования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 *18.3)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Документы территориального планирования муниципальных образований могут являться основанием для изменения границ муниципальных образований в установленном порядке.*18.4)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18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19. Содержание схемы территориального</w:t>
      </w:r>
    </w:p>
    <w:p w:rsidR="0064049D" w:rsidRDefault="0064049D" w:rsidP="0064049D">
      <w:pPr>
        <w:pStyle w:val="Heading"/>
        <w:jc w:val="center"/>
        <w:rPr>
          <w:color w:val="000000"/>
        </w:rPr>
      </w:pPr>
      <w:r>
        <w:rPr>
          <w:color w:val="000000"/>
        </w:rPr>
        <w:t xml:space="preserve"> планирования муниципального района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Схема территориального планирования муниципального района включает в себя карты (схемы) планируемого размещения объектов капитального строительства местного значения, в том числе: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объектов электро- и газоснабжения в границах муниципального района;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иных объектов, размещение которых необходимо для осуществления полномочий органов местного самоуправления муниципального района.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Схема территориального планирования муниципального района содержит положения о территориальном планировании и соответствующие карты (схемы).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Положения о территориальном планировании, содержащиеся в схеме территориального планирования муниципального района, включают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цели и задачи территориального планирования;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перечень мероприятий по территориальному планированию и указание на последовательность их выполнения.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На картах (схемах), содержащихся в схеме территориального планирования муниципального района, отображаются: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существующие и планируемые границы поселений, входящих в состав муниципального района;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границы земель различных категорий в пределах межселенных территорий;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границы территорий объектов культурного наследия;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границы зон с особыми условиями использования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границы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 муниципального района, а также границы зон планируемого размещения объектов капитального строительства местного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границы зон планируемого размещения объектов капитального строительства на межселенных территориях;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границы населенных пунктов, расположенных на межселенных территориях (пункт дополнительно включен с 1 января 2007 года Федеральным законом от 18 декабря 2006 года N 232-ФЗ).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ее проекта в текстовой форме и в виде карт (схем).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Материалы по обоснованию проекта схемы территориального планирования муниципального района в текстовой форме включают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обоснование вариантов решения задач территориального планирования;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перечень мероприятий по территориальному планированию;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обоснование предложений по территориальному планированию, этапы их реализации;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перечень основных факторов риска возникновения чрезвычайных ситуаций природного и техногенного характера.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На картах (схемах) в составе материалов по обоснованию проекта схемы территориального планирования муниципального района отображаются: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информация о состоянии соответствующей территории, о возможных направлениях ее развития и об ограничениях ее использования;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предложения по территориальному планированию.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Указанная в пункте 1 части 7 настоящей статьи информация отображается на следующих картах (схемах):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карты (схемы) использования территории муниципального района;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 xml:space="preserve">2) карты (схемы) ограничений, утверждаемые в составе схем территориального планирования Российской Федерации, схем территориального планирования субъектов Российской Федерации,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иные карты (схемы).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Указанные в пункте 2 части 7 настоящей статьи предложения отображаются на картах (схемах), которые используются для внесения в них изменений при согласовании проекта схемы территориального планирования муниципального района и включают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карты (схемы) с отображением зон планируемого размещения объектов капитального строительства на межселенных территориях;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карты (схемы) с отображением зон планируемого размещения объектов капитального строительства местного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иные карты (схемы).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19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20. Подготовка и утверждение схемы </w:t>
      </w:r>
    </w:p>
    <w:p w:rsidR="0064049D" w:rsidRDefault="0064049D" w:rsidP="0064049D">
      <w:pPr>
        <w:pStyle w:val="Heading"/>
        <w:jc w:val="center"/>
        <w:rPr>
          <w:color w:val="000000"/>
        </w:rPr>
      </w:pPr>
      <w:r>
        <w:rPr>
          <w:color w:val="000000"/>
        </w:rPr>
        <w:t xml:space="preserve">территориального планирования муниципального района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района.*20.1)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Подготовка схемы территориального планирования муниципального района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Российской Федерации, схемах территориального планирования субъектов Российской Федерации, генеральных планах поселений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 5 и 6 статьи 24 настоящего Кодекса, а также с учетом предложений заинтересованных лиц.</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редакцию).*20.3)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Проект схемы территориального планирования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ее утверждения и размещается на официальном сайте муниципального района (при наличии официального сайта муниципального района) в сети "Интернет". Опубликованию и размещению подлежат проект положений, предусмотренных частью 3 статьи 19 настоящего Кодекса, и проекты карты (схемы) или нескольких карт (схем), на которых отображена информация, предусмотренная частью 4 статьи 19 настоящего Кодекса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Заинтересованные лица вправе представить свои предложения по проекту схемы территориального планирования муниципального района.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Схема территориального планирования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(при наличии официального сайта муниципального района) в сети "Интернет". Опубликованию и размещению подлежат положения, </w:t>
      </w:r>
      <w:r>
        <w:rPr>
          <w:color w:val="000000"/>
        </w:rPr>
        <w:lastRenderedPageBreak/>
        <w:t xml:space="preserve">предусмотренные частью 3 статьи 19 настоящего Кодекса, и карта (схема) или несколько карт (схем), на которых отображена информация, предусмотренная частью 4 статьи 19 настоящего Кодекса. Схема территориального планирования муниципального района в течение трех дней со дня ее утверждения направляется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которые входят в состав муниципального района и применительно к территориям которых подготовлена схема территориального планирования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 (часть в редакции, введенной в действие с 1 января 2006 года Федеральным законом от 31 декабря 2005 года N 210-ФЗ,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порядке.*20.7)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частями 2-7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20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21. Особенности согласования проекта</w:t>
      </w:r>
    </w:p>
    <w:p w:rsidR="0064049D" w:rsidRDefault="0064049D" w:rsidP="0064049D">
      <w:pPr>
        <w:pStyle w:val="Heading"/>
        <w:jc w:val="center"/>
        <w:rPr>
          <w:color w:val="000000"/>
        </w:rPr>
      </w:pPr>
      <w:r>
        <w:rPr>
          <w:color w:val="000000"/>
        </w:rPr>
        <w:t xml:space="preserve"> схемы территориального планирования муниципального района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Проект схемы территориального планирования муниципального района подлежит согласованию в порядке, установленном уполномоченным Правительством Российской Федерации федеральным органом исполнительной власти, в случае, если предложения, содержащиеся в указанном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 (часть в редакции, введенной в действие с 1 января 2009 года Федеральным законом от 23 июля 2008 года N 160-ФЗ, - см. предыдущую редакцию).*21.1)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субъекта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Проект схемы территориального планирования муниципального района подлежит согласованию с заинтересованными органами местного самоуправления поселений, входящих в состав муниципального района,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генеральных планах поселений положений о территориальном планировании.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поселения.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w:t>
      </w:r>
      <w:r>
        <w:rPr>
          <w:color w:val="000000"/>
        </w:rPr>
        <w:lastRenderedPageBreak/>
        <w:t>интересов населения муниципальных образований в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территории муниципального района.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Иные вопросы, кроме указанных в частях 1-4 настоящей статьи вопросов, не могут рассматриваться при согласовании проекта схемы территориального планирования муниципального района.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Срок согласования проекта схемы территориального планирования муниципального района не может превышать три месяца со дня направления органом местного самоуправления муниципального района на согласование такого проекта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По результатам работы согласительная комиссия представляет главе местной администрации муниципального района: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материалы в текстовой форме и в виде карт (схем) по несогласованным вопросам.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Указанные в части 10 настоящей статьи документы и материалы могут содержать: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4049D" w:rsidRDefault="0064049D" w:rsidP="0064049D">
      <w:pPr>
        <w:ind w:firstLine="135"/>
        <w:jc w:val="both"/>
        <w:rPr>
          <w:color w:val="000000"/>
        </w:rPr>
      </w:pPr>
    </w:p>
    <w:p w:rsidR="0064049D" w:rsidRDefault="0064049D" w:rsidP="0064049D">
      <w:pPr>
        <w:ind w:firstLine="225"/>
        <w:jc w:val="both"/>
        <w:rPr>
          <w:color w:val="000000"/>
        </w:rPr>
      </w:pPr>
      <w:r>
        <w:rPr>
          <w:color w:val="000000"/>
        </w:rPr>
        <w:t xml:space="preserve">Комментарий к статье 21  </w:t>
      </w:r>
    </w:p>
    <w:p w:rsidR="0064049D" w:rsidRDefault="0064049D" w:rsidP="0064049D">
      <w:pPr>
        <w:ind w:firstLine="31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22. Реализация схемы территориального</w:t>
      </w:r>
    </w:p>
    <w:p w:rsidR="0064049D" w:rsidRDefault="0064049D" w:rsidP="0064049D">
      <w:pPr>
        <w:pStyle w:val="Heading"/>
        <w:jc w:val="center"/>
        <w:rPr>
          <w:color w:val="000000"/>
        </w:rPr>
      </w:pPr>
      <w:r>
        <w:rPr>
          <w:color w:val="000000"/>
        </w:rPr>
        <w:t xml:space="preserve"> планирования муниципального района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Реализация схемы территориального планирования муниципального района осуществляется на основании плана реализации схемы территориального планирования муниципального района, который утверждается главой местной администрации муниципального района в течение трех месяцев со дня утверждения такой схемы.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 плане реализации схемы территориального планирования муниципального района содержатся: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1) решение о подготовке проекта правил землепользования и застройки межселенных территорий в случае планирования застройки таких территорий или о внесении изменений в правила землепользования и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сроки подготовки документации по планировке территории для размещения объектов капитального строительства местного значения и объектов капитального строительства на межселенных территориях, на основании которой определяются или уточняются границы земельных участков для размещения таких объектов;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сроки подготовки проектной документации и сроки строительства объектов капитального строительства местного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финансово-экономическое обоснование реализации схемы территориального планирования муниципального района.</w:t>
      </w:r>
    </w:p>
    <w:p w:rsidR="0064049D" w:rsidRDefault="0064049D" w:rsidP="0064049D">
      <w:pPr>
        <w:ind w:firstLine="180"/>
        <w:jc w:val="both"/>
        <w:rPr>
          <w:color w:val="000000"/>
        </w:rPr>
      </w:pPr>
    </w:p>
    <w:p w:rsidR="0064049D" w:rsidRDefault="0064049D" w:rsidP="0064049D">
      <w:pPr>
        <w:ind w:firstLine="225"/>
        <w:jc w:val="both"/>
        <w:rPr>
          <w:color w:val="000000"/>
        </w:rPr>
      </w:pPr>
      <w:r>
        <w:rPr>
          <w:color w:val="000000"/>
        </w:rPr>
        <w:t xml:space="preserve">Комментарий к статье 22  </w:t>
      </w:r>
    </w:p>
    <w:p w:rsidR="0064049D" w:rsidRDefault="0064049D" w:rsidP="0064049D">
      <w:pPr>
        <w:ind w:firstLine="27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23. Содержание генеральных планов поселений </w:t>
      </w:r>
    </w:p>
    <w:p w:rsidR="0064049D" w:rsidRDefault="0064049D" w:rsidP="0064049D">
      <w:pPr>
        <w:pStyle w:val="Heading"/>
        <w:jc w:val="center"/>
        <w:rPr>
          <w:color w:val="000000"/>
        </w:rPr>
      </w:pPr>
      <w:r>
        <w:rPr>
          <w:color w:val="000000"/>
        </w:rPr>
        <w:t>и генеральных планов городских округов</w:t>
      </w:r>
    </w:p>
    <w:p w:rsidR="0064049D" w:rsidRDefault="0064049D" w:rsidP="0064049D">
      <w:pPr>
        <w:pStyle w:val="Heading"/>
        <w:jc w:val="center"/>
        <w:rPr>
          <w:color w:val="000000"/>
        </w:rPr>
      </w:pPr>
    </w:p>
    <w:p w:rsidR="0064049D" w:rsidRDefault="0064049D" w:rsidP="0064049D">
      <w:pPr>
        <w:ind w:firstLine="225"/>
        <w:jc w:val="both"/>
        <w:rPr>
          <w:color w:val="000000"/>
        </w:rPr>
      </w:pPr>
      <w:r>
        <w:rPr>
          <w:color w:val="000000"/>
        </w:rPr>
        <w:t>1. Подготовка генеральных планов поселений, генеральных планов городских округов (далее также - генеральные планы) осуществляется применительно ко всем территориям поселений, городских округов.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могут также осуществляться применительно к отдельным населенным пунктам, входящим в состав поселения, городского округа (часть дополнена с 1 января 2007 года Федеральным законом от 18 декабря 2006 года N 232-ФЗ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Генеральные планы включают в себя карты (схемы) планируемого размещения объектов капитального строительства местного значения, в том числе: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объектов электро-, тепло-, газо- и водоснабжения населения в границах поселения, городского округа;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автомобильных дорог общего пользования, мостов и иных транспортных инженерных сооружений в границах населенных пунктов, входящих в состав поселения, в границах городского округа;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иных объектов, размещение которых необходимо для осуществления полномочий органов местного самоуправления поселения, органов местного самоуправления городского округа.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Генеральные планы содержат положения о территориальном планировании и соответствующие карты (схемы).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Положения о территориальном планировании, содержащиеся в генеральных планах, включают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цели и задачи территориального планирования;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перечень мероприятий по территориальному планированию и указание на последовательность их выполнения.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На картах (схемах), содержащихся в генеральных планах, отображаются: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границы поселения, городского округа;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границы населенных пунктов, входящих в состав поселения, городского округа (пункт в редакции, введенной в действие с 1 января 2007 года Федеральным законом от 18 декабря 2006 года N 232-ФЗ,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существующие и планируемые границы земель промышленности, энергетики, транспорта, связи;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 xml:space="preserve">5) границы функциональных зон с отображением параметров планируемого развития таких зон;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границы территорий объектов культурного наследия;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границы зон с особыми условиями использования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10) границы зон инженерной и транспортной инфраструктур.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В целях утверждения генеральных планов осуществляется подготовка соответствующих материалов по обоснованию их проектов в текстовой форме и в виде карт (схем).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Материалы по обоснованию проектов генеральных планов в текстовой форме включают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анализ состояния соответствующей территории, проблем и направлений ее комплексного развития;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обоснование вариантов решения задач территориального планирования;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перечень мероприятий по территориальному планированию;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обоснование предложений по территориальному планированию, этапы их реализации;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перечень основных факторов риска возникновения чрезвычайных ситуаций природного и техногенного характера.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На картах (схемах) в составе материалов по обоснованию проектов генеральных планов отображаются: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информация о состоянии соответствующей территории, возможных направлениях ее развития и об ограничениях ее использования;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предложения по территориальному планированию.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Указанная в пункте 1 части 9 настоящей статьи информация отображается на следующих картах (схемах):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карты (схемы)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карты (схемы) ограничений, утверждаемые в составе схем территориального планирования Российской Федерации, схем территориального планирования субъектов Российской Федерации, схем территориального планирования муниципальных районов (в случае подготовки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иные карты (схемы).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Указанные в пункте 2 части 9 настоящей статьи предложения отображаются на картах (схемах), которые используются для внесения в них изменений при согласовании проектов генеральных планов и включают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карты (схемы) планируемых границ функциональных зон с отображением параметров планируемого развития таких зон;</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карты (схемы) с отображением зон планируемого размещения объектов капитального строительства местного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3) карты (схемы) планируемых границ территорий, документация по планировке которых подлежит разработке в первоочередном порядке;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карты (схемы) существующих и планируемых границ земель промышленности, энергетики, транспорта, связи;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иные карты (схемы).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23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24. Подготовка и утверждение генерального</w:t>
      </w:r>
    </w:p>
    <w:p w:rsidR="0064049D" w:rsidRDefault="0064049D" w:rsidP="0064049D">
      <w:pPr>
        <w:pStyle w:val="Heading"/>
        <w:jc w:val="center"/>
        <w:rPr>
          <w:color w:val="000000"/>
        </w:rPr>
      </w:pPr>
      <w:r>
        <w:rPr>
          <w:color w:val="000000"/>
        </w:rPr>
        <w:t xml:space="preserve"> плана поселения, генерального плана городского округа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*24.1)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муниципальных образований,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субъектов Российской Федерации, схемах территориального планирования муниципальных районов (при подготовке генерального плана поселения),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Кодекса.*24.7)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редакцию).*24.8)</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9. 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Опубликованию и размещению подлежат проект положений о территориальном планировании, предусмотренных частью 5 статьи 23 настоящего Кодекса, и проекты карты (схемы) или </w:t>
      </w:r>
      <w:r>
        <w:rPr>
          <w:color w:val="000000"/>
        </w:rPr>
        <w:lastRenderedPageBreak/>
        <w:t>нескольких карт (схем), на которых отображена информация, предусмотренная частью 6 статьи 23 настоящего Кодекса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10. Заинтересованные лица вправе представить свои предложения по проекту генерального плана.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Проект генерального плана подлежит обязательному рассмотрению на публичных слушаниях, проводимых в соответствии со статьей 28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14.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Опубликованию и размещению подлежат положения, предусмотренные частью 5 статьи 23 настоящего Кодекса, и карта (схема) или несколько карт (схем), на которых отображена информация, предусмотренная частью 6 статьи 23 настоящего Кодекса. Генеральный план в течение трех дней со дня его утверждения направляется в высший исполнительный орган государственной власти субъекта Российской Федерации, в границах которого находятся поселение, городской округ, и главе муниципального района, в границах которого находится поселение (в случае утверждения генерального плана поселения) (часть в редакции, введенной в действие с 1 января 2006 года Федеральным законом от 31 декабря 2005 года N 210-ФЗ,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порядке.*24.15)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17. Внесение изменений в генеральный план осуществляется в соответствии с частями 2-14 настоящей статьи.</w:t>
      </w:r>
    </w:p>
    <w:p w:rsidR="0064049D" w:rsidRDefault="0064049D" w:rsidP="0064049D">
      <w:pPr>
        <w:ind w:firstLine="135"/>
        <w:jc w:val="both"/>
        <w:rPr>
          <w:color w:val="000000"/>
        </w:rPr>
      </w:pPr>
    </w:p>
    <w:p w:rsidR="0064049D" w:rsidRDefault="0064049D" w:rsidP="0064049D">
      <w:pPr>
        <w:ind w:firstLine="225"/>
        <w:jc w:val="both"/>
        <w:rPr>
          <w:color w:val="000000"/>
        </w:rPr>
      </w:pPr>
      <w:r>
        <w:rPr>
          <w:color w:val="000000"/>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 (часть дополнительно включена с 1 января 2007 года Федеральным законом от 18 декабря 2006 года N 232-ФЗ).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24  </w:t>
      </w:r>
    </w:p>
    <w:p w:rsidR="0064049D" w:rsidRDefault="0064049D" w:rsidP="0064049D">
      <w:pPr>
        <w:ind w:firstLine="31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25. Особенности согласования проекта </w:t>
      </w:r>
    </w:p>
    <w:p w:rsidR="0064049D" w:rsidRDefault="0064049D" w:rsidP="0064049D">
      <w:pPr>
        <w:pStyle w:val="Heading"/>
        <w:jc w:val="center"/>
        <w:rPr>
          <w:color w:val="000000"/>
        </w:rPr>
      </w:pPr>
      <w:r>
        <w:rPr>
          <w:color w:val="000000"/>
        </w:rPr>
        <w:t>генерального плана поселения, проекта генерального</w:t>
      </w:r>
    </w:p>
    <w:p w:rsidR="0064049D" w:rsidRDefault="0064049D" w:rsidP="0064049D">
      <w:pPr>
        <w:pStyle w:val="Heading"/>
        <w:jc w:val="center"/>
        <w:rPr>
          <w:color w:val="000000"/>
        </w:rPr>
      </w:pPr>
      <w:r>
        <w:rPr>
          <w:color w:val="000000"/>
        </w:rPr>
        <w:t xml:space="preserve"> плана городского округа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Проект генерального плана подлежит согласованию в порядке, установленном уполномоченным Правительством Российской Федерации федеральным органом исполнительной власти, в случае, если предложения, содержащиеся в таком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 (часть в редакции, введенной в </w:t>
      </w:r>
      <w:r>
        <w:rPr>
          <w:color w:val="000000"/>
        </w:rPr>
        <w:lastRenderedPageBreak/>
        <w:t>действие с 1 января 2009 года Федеральным законом от 23 июля 2008 года N 160-ФЗ, - см. предыдущую редакцию).*25.1)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находятся поселение, городской округ,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субъекта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территориях таких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части учета содержащихся в схеме территориального планирования муниципального района положений о территориальном планировании.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такого муниципального района.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Иные вопросы, кроме указанных в частях 1-4 настоящей статьи вопросов, не могут рассматриваться при согласовании проекта генерального плана.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Уполномоченный федеральный орган исполнительной власти в случаях, установленных Правительством Российской Федерации, направляет представленный на согласование проект генерального плана на государственную экспертизу, осуществляемую в порядке, предусмотренном статьей 29 настоящего Кодекса.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Срок согласования проекта генерального плана составляет три месяца со дня направления главой поселения или главой городского округа на согласование проекта генерального плана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поселение или городской округ, органы местного самоуправления муниципальных образований, имеющих общую границу с поселением, городским округом, а также в органы местного самоуправления муниципального района, в границах которого находится поселение (в случае подготовки проекта генерального плана поселения).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В случае непоступления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органами.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материалы в текстовой форме и в виде карт (схем) по несогласованным вопросам.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Указанные в части 10 настоящей статьи документы и материалы могут содержать: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64049D" w:rsidRDefault="0064049D" w:rsidP="0064049D">
      <w:pPr>
        <w:ind w:firstLine="135"/>
        <w:jc w:val="both"/>
        <w:rPr>
          <w:color w:val="000000"/>
        </w:rPr>
      </w:pPr>
    </w:p>
    <w:p w:rsidR="0064049D" w:rsidRDefault="0064049D" w:rsidP="0064049D">
      <w:pPr>
        <w:ind w:firstLine="225"/>
        <w:jc w:val="both"/>
        <w:rPr>
          <w:color w:val="000000"/>
        </w:rPr>
      </w:pPr>
      <w:r>
        <w:rPr>
          <w:color w:val="000000"/>
        </w:rPr>
        <w:t xml:space="preserve">Комментарий к статье 25  </w:t>
      </w:r>
    </w:p>
    <w:p w:rsidR="0064049D" w:rsidRDefault="0064049D" w:rsidP="0064049D">
      <w:pPr>
        <w:ind w:firstLine="31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26. Реализация генерального плана поселения, </w:t>
      </w:r>
    </w:p>
    <w:p w:rsidR="0064049D" w:rsidRDefault="0064049D" w:rsidP="0064049D">
      <w:pPr>
        <w:pStyle w:val="Heading"/>
        <w:jc w:val="center"/>
        <w:rPr>
          <w:color w:val="000000"/>
        </w:rPr>
      </w:pPr>
      <w:r>
        <w:rPr>
          <w:color w:val="000000"/>
        </w:rPr>
        <w:t xml:space="preserve">генерального плана городского округа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Реализация генерального плана поселения осуществляется на основании плана реализации генерального плана поселения, который утверждается главой местной администрации поселения, реализация генерального плана городского округа - на основании плана реализации генерального плана городского округа, который утверждается главой местной администрации городского округа, в течение трех месяцев со дня утверждения соответствующего генерального плана.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 плане реализации генерального плана содержатся: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решение о подготовке проекта правил землепользования и застройки или о внесении изменений в правила землепользования и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сроки подготовки проектной документации и сроки строительства объектов капитального строительства местного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финансово-экономическое обоснование реализации генерального плана.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26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27. Совместная подготовка проектов документов</w:t>
      </w:r>
    </w:p>
    <w:p w:rsidR="0064049D" w:rsidRDefault="0064049D" w:rsidP="0064049D">
      <w:pPr>
        <w:pStyle w:val="Heading"/>
        <w:jc w:val="center"/>
        <w:rPr>
          <w:color w:val="000000"/>
        </w:rPr>
      </w:pPr>
      <w:r>
        <w:rPr>
          <w:color w:val="000000"/>
        </w:rPr>
        <w:t xml:space="preserve"> территориального планирования федеральными органами </w:t>
      </w:r>
    </w:p>
    <w:p w:rsidR="0064049D" w:rsidRDefault="0064049D" w:rsidP="0064049D">
      <w:pPr>
        <w:pStyle w:val="Heading"/>
        <w:jc w:val="center"/>
        <w:rPr>
          <w:color w:val="000000"/>
        </w:rPr>
      </w:pPr>
      <w:r>
        <w:rPr>
          <w:color w:val="000000"/>
        </w:rPr>
        <w:t xml:space="preserve">исполнительной власти, органами исполнительной власти </w:t>
      </w:r>
    </w:p>
    <w:p w:rsidR="0064049D" w:rsidRDefault="0064049D" w:rsidP="0064049D">
      <w:pPr>
        <w:pStyle w:val="Heading"/>
        <w:jc w:val="center"/>
        <w:rPr>
          <w:color w:val="000000"/>
        </w:rPr>
      </w:pPr>
      <w:r>
        <w:rPr>
          <w:color w:val="000000"/>
        </w:rPr>
        <w:t xml:space="preserve">субъектов Российской Федерации, органами местного самоуправления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целях планирования размещения объектов капитального строительства федерального, регионального или местного значения на территориях нескольких субъектов Российской Федерации, нескольких муниципальных образований либо планирования размещения объектов капитального строительства регионального или местного значения на территориях других субъектов Российской Федерации или других муниципальных образований, в целях установления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Совместная подготовка проектов документов территориального планирования может осуществляться: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федеральными органами исполнительной власти и органами исполнительной власти субъектов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органами исполнительной власти субъектов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органами исполнительной власти субъектов Российской Федерации и органами местного самоуправления;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органами местного самоуправления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С инициативой о совместной подготовке проектов документов территориального планирования вправе </w:t>
      </w:r>
      <w:r>
        <w:rPr>
          <w:color w:val="000000"/>
        </w:rPr>
        <w:lastRenderedPageBreak/>
        <w:t>выступать: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федеральные органы исполнительной власти;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высшие исполнительные органы государственной власти субъектов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органы местного самоуправления.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Предложения о совместной подготовке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В целях совместной подготовки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проектов документов территориального планирования или об отказе от совместной подготовки проектов документов территориального планирования.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Отказ от совместной подготовки документов территориального планирования не допускается в случае поступления от высшего исполнительного органа государственной власти субъекта Российской Федерации или органа местного самоуправления предложения о планировании размещения объекта капитального строительства регионального значения или объекта капитального строительства местного значения на территории другого субъекта Российской Федерации или территории другого муниципального образования, а также предложения об установлении ограничений использования территорий в границах зон охраны объектов культурного наследия федерального или регионального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В случае получения ответа о даче согласия на совместную подготовку проектов документов территориального планирования на основании совместного решения сторон создается комиссия по совместной подготовке проектов документов территориального планирования (далее - комиссия по совместной подготовке проектов).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Комиссия по совместной подготовке проектов создается на условиях равного представительства сторон.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проектов документов территориального планирования.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Совместная подготовка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В случае, если при совместной подготовке проекта документа территориального планирования предложения о размещении объектов капитального строительства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13. Порядок совместной подготовки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Федерации.*27.13)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27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28. Публичные слушания по проектам генеральных </w:t>
      </w:r>
    </w:p>
    <w:p w:rsidR="0064049D" w:rsidRDefault="0064049D" w:rsidP="0064049D">
      <w:pPr>
        <w:pStyle w:val="Heading"/>
        <w:jc w:val="center"/>
        <w:rPr>
          <w:color w:val="000000"/>
        </w:rPr>
      </w:pPr>
      <w:r>
        <w:rPr>
          <w:color w:val="000000"/>
        </w:rPr>
        <w:t xml:space="preserve">планов поселений, генеральных планов городских округов </w:t>
      </w:r>
    </w:p>
    <w:p w:rsidR="0064049D" w:rsidRDefault="0064049D" w:rsidP="0064049D">
      <w:pPr>
        <w:pStyle w:val="Heading"/>
        <w:jc w:val="center"/>
        <w:rPr>
          <w:color w:val="000000"/>
        </w:rPr>
      </w:pPr>
    </w:p>
    <w:p w:rsidR="0064049D" w:rsidRDefault="0064049D" w:rsidP="0064049D">
      <w:pPr>
        <w:ind w:firstLine="225"/>
        <w:jc w:val="both"/>
        <w:rPr>
          <w:color w:val="000000"/>
        </w:rPr>
      </w:pPr>
      <w:r>
        <w:rPr>
          <w:color w:val="00000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Публичные слушания проводятся в каждом населенном пункте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Глава местной администрации с учетом заключения о результатах публичных слушаний принимает решение (абзац в редакции, введенной в действие с 30 декабря 2008 года Федеральным законом от 25 декабря 2008 года N 281-ФЗ,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 согласии с проектом генерального плана и направлении его в представительный орган муниципального образования;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об отклонении проекта генерального плана и о направлении его на доработку.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28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29. Государственная экспертиза проектов </w:t>
      </w:r>
    </w:p>
    <w:p w:rsidR="0064049D" w:rsidRDefault="0064049D" w:rsidP="0064049D">
      <w:pPr>
        <w:pStyle w:val="Heading"/>
        <w:jc w:val="center"/>
        <w:rPr>
          <w:color w:val="000000"/>
        </w:rPr>
      </w:pPr>
      <w:r>
        <w:rPr>
          <w:color w:val="000000"/>
        </w:rPr>
        <w:t xml:space="preserve">документов территориального планирования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объединения граждан по собственной инициативе могут направить проекты документов территориального планирования на государственную экспертизу. Расходы, связанные с проведением государственной экспертизы проекта документа территориального планирования, несут лица, по инициативе которых проект документа территориального планирования направлен на государственную экспертизу.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Государственная экспертиза проектов документов территориального планирования Российской Федерации проводится федеральным органом исполнительной власти, уполномоченным на проведение государственной экспертизы проектов документов территориального планирования, или подведомственным ему государственным (бюджетным или автономным) учреждением. Государственная экспертиза проектов документов территориального планирования, за исключением проектов документов территориального планирования Российской Федерации проводится органом исполнительной власти субъекта Российской Федерации, уполномоченным на проведение государственной экспертизы проектов документов территориального планирования, или подведомственным ему государственным (бюджетным или автономным) учреждением (часть в редакции, введенной в действие с 1 января 2006 года Федеральным </w:t>
      </w:r>
      <w:r>
        <w:rPr>
          <w:color w:val="000000"/>
        </w:rPr>
        <w:lastRenderedPageBreak/>
        <w:t>законом от 31 декабря 2005 года N 199-ФЗ; в редакции, введенной в действие с 11 августа 2007 года Федеральным законом от 24 июля 2007 года N 215-ФЗ, - см. предыдущую редакцию).*29.2)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 случае, установленном частью 6 статьи 25 настоящего Кодекса, проведение государственной экспертизы осуществляется без взимания платы.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Срок проведения государственной экспертизы проектов документов территориального планирования не должен превышать шесть месяцев.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Результатом государственной экспертизы проекта документа территориального планирования является заключение о соответствии этого проекта требованиям технических регламентов и требованиям рациональной организации территории (положительное заключение) или о несоответствии проекта документа территориального планирования требованиям технических регламентов и требованиям рациональной организации территории (отрицательное заключение).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Направление проекта документа территориального планирования на государственную экспертизу или получение отрицательного заключения государственной экспертизы проекта документа территориального планирования не является препятствием для утверждения документа территориального планирования.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Заключение государственной экспертизы проекта документа территориального планирования может быть оспорено заинтересованными лицами в судебном порядке.*29.7)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Порядок проведения государственной экспертизы проектов документов территориального планирования, размер платы за проведение государственной экспертизы проектов документов территориального планирования и порядок ее взимания устанавливаются Правительством Российской Федерации.</w:t>
      </w:r>
    </w:p>
    <w:p w:rsidR="0064049D" w:rsidRDefault="0064049D" w:rsidP="0064049D">
      <w:pPr>
        <w:ind w:firstLine="135"/>
        <w:jc w:val="both"/>
        <w:rPr>
          <w:color w:val="000000"/>
        </w:rPr>
      </w:pPr>
    </w:p>
    <w:p w:rsidR="0064049D" w:rsidRDefault="0064049D" w:rsidP="0064049D">
      <w:pPr>
        <w:ind w:firstLine="225"/>
        <w:jc w:val="both"/>
        <w:rPr>
          <w:color w:val="000000"/>
        </w:rPr>
      </w:pPr>
      <w:r>
        <w:rPr>
          <w:color w:val="000000"/>
        </w:rPr>
        <w:t xml:space="preserve">Комментарий к статье 29  </w:t>
      </w:r>
    </w:p>
    <w:p w:rsidR="0064049D" w:rsidRDefault="0064049D" w:rsidP="0064049D">
      <w:pPr>
        <w:ind w:firstLine="31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Глава 4. Градостроительное зонирование</w:t>
      </w:r>
    </w:p>
    <w:p w:rsidR="0064049D" w:rsidRDefault="0064049D" w:rsidP="0064049D">
      <w:pPr>
        <w:pStyle w:val="Heading"/>
        <w:jc w:val="center"/>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 xml:space="preserve">Статья 30. Правила землепользования и застройки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Правила землепользования и застройки разрабатываются в целях: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создания условий для планировки территорий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строительства.*30.1.4)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Правила землепользования и застройки включают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порядок их применения и внесения изменений в указанные правила;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карту градостроительного зонирования;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градостроительные регламенты.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Порядок применения правил землепользования и застройки и внесения в них изменений включает в себя положения: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 регулировании землепользования и застройки органами местного самоуправления;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об изменении видов разрешенного использования земельных участков и объектов капитального строительства физическими и юридическими лицами;*30.3.2)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 подготовке документации по планировке территории органами местного самоуправления;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 проведении публичных слушаний по вопросам землепользования и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 внесении изменений в правила землепользования и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о регулировании иных вопросов землепользования и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картах.*30.5)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виды разрешенного использования земельных участков и объектов капитального строительства;*30.6.1)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строительства;*30.6.2)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Федерации.*30.6.3)</w:t>
      </w:r>
    </w:p>
    <w:p w:rsidR="0064049D" w:rsidRDefault="0064049D" w:rsidP="0064049D">
      <w:pPr>
        <w:ind w:firstLine="45"/>
        <w:jc w:val="both"/>
        <w:rPr>
          <w:color w:val="000000"/>
        </w:rPr>
      </w:pPr>
    </w:p>
    <w:p w:rsidR="0064049D" w:rsidRDefault="0064049D" w:rsidP="0064049D">
      <w:pPr>
        <w:ind w:firstLine="225"/>
        <w:jc w:val="both"/>
        <w:rPr>
          <w:color w:val="000000"/>
        </w:rPr>
      </w:pPr>
      <w:r>
        <w:rPr>
          <w:color w:val="000000"/>
        </w:rPr>
        <w:t xml:space="preserve">Комментарий к статье 30  </w:t>
      </w:r>
    </w:p>
    <w:p w:rsidR="0064049D" w:rsidRDefault="0064049D" w:rsidP="0064049D">
      <w:pPr>
        <w:ind w:firstLine="40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31. Порядок подготовки проекта </w:t>
      </w:r>
    </w:p>
    <w:p w:rsidR="0064049D" w:rsidRDefault="0064049D" w:rsidP="0064049D">
      <w:pPr>
        <w:pStyle w:val="Heading"/>
        <w:jc w:val="center"/>
        <w:rPr>
          <w:color w:val="000000"/>
        </w:rPr>
      </w:pPr>
      <w:r>
        <w:rPr>
          <w:color w:val="000000"/>
        </w:rPr>
        <w:t xml:space="preserve">правил землепользования и застройки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 (часть в редакции, введенной в действие с 1 января 2006 года Федеральным законом от 31 </w:t>
      </w:r>
      <w:r>
        <w:rPr>
          <w:color w:val="000000"/>
        </w:rPr>
        <w:lastRenderedPageBreak/>
        <w:t>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состав и порядок деятельности комиссии;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порядок и сроки проведения работ по подготовке проекта правил землепользования и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порядок направления в комиссию предложений заинтересованных лиц по подготовке проекта правил землепользования и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иные вопросы организации работ.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статьей 28 настоящего Кодекса и с частями 13 и 14 настоящей статьи.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14.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17. Состав и порядок деятельности комиссии устанавливаются в соответствии с настоящим Кодексом </w:t>
      </w:r>
      <w:r>
        <w:rPr>
          <w:color w:val="000000"/>
        </w:rPr>
        <w:lastRenderedPageBreak/>
        <w:t>законами субъектов Российской Федерации, нормативными правовыми актами органов местного самоуправления.</w:t>
      </w:r>
    </w:p>
    <w:p w:rsidR="0064049D" w:rsidRDefault="0064049D" w:rsidP="0064049D">
      <w:pPr>
        <w:ind w:firstLine="45"/>
        <w:jc w:val="both"/>
        <w:rPr>
          <w:color w:val="000000"/>
        </w:rPr>
      </w:pPr>
    </w:p>
    <w:p w:rsidR="0064049D" w:rsidRDefault="0064049D" w:rsidP="0064049D">
      <w:pPr>
        <w:ind w:firstLine="225"/>
        <w:jc w:val="both"/>
        <w:rPr>
          <w:color w:val="000000"/>
        </w:rPr>
      </w:pPr>
      <w:r>
        <w:rPr>
          <w:color w:val="000000"/>
        </w:rPr>
        <w:t xml:space="preserve">Комментарий к статье 31  </w:t>
      </w:r>
    </w:p>
    <w:p w:rsidR="0064049D" w:rsidRDefault="0064049D" w:rsidP="0064049D">
      <w:pPr>
        <w:ind w:firstLine="40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32. Порядок утверждения правил землепользования и застройки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Федеральным законом от 31 декабря 2005 года N 210-ФЗ,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Физические и юридические лица вправе оспорить решение об утверждении правил землепользования и застройки в судебном порядке.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32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33. Порядок внесения изменений </w:t>
      </w:r>
    </w:p>
    <w:p w:rsidR="0064049D" w:rsidRDefault="0064049D" w:rsidP="0064049D">
      <w:pPr>
        <w:pStyle w:val="Heading"/>
        <w:jc w:val="center"/>
        <w:rPr>
          <w:color w:val="000000"/>
        </w:rPr>
      </w:pPr>
      <w:r>
        <w:rPr>
          <w:color w:val="000000"/>
        </w:rPr>
        <w:t xml:space="preserve">в правила землепользования и застройки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Внесение изменений в правила землепользования и застройки осуществляется в порядке, предусмотренном статьями 31 и 32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поступление предложений об изменении границ территориальных зон, изменении градостроительных регламентов.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Предложения о внесении изменений в правила землепользования и застройки в комиссию направляются: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органами местного самоуправления муниципального района в случаях, если правила землепользования </w:t>
      </w:r>
      <w:r>
        <w:rPr>
          <w:color w:val="000000"/>
        </w:rPr>
        <w:lastRenderedPageBreak/>
        <w:t>и застройки могут воспрепятствовать функционированию, размещению объектов капитального строительства местного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4049D" w:rsidRDefault="0064049D" w:rsidP="0064049D">
      <w:pPr>
        <w:ind w:firstLine="45"/>
        <w:jc w:val="both"/>
        <w:rPr>
          <w:color w:val="000000"/>
        </w:rPr>
      </w:pPr>
    </w:p>
    <w:p w:rsidR="0064049D" w:rsidRDefault="0064049D" w:rsidP="0064049D">
      <w:pPr>
        <w:ind w:firstLine="225"/>
        <w:jc w:val="both"/>
        <w:rPr>
          <w:color w:val="000000"/>
        </w:rPr>
      </w:pPr>
      <w:r>
        <w:rPr>
          <w:color w:val="000000"/>
        </w:rPr>
        <w:t xml:space="preserve">Комментарий к статье 33  </w:t>
      </w:r>
    </w:p>
    <w:p w:rsidR="0064049D" w:rsidRDefault="0064049D" w:rsidP="0064049D">
      <w:pPr>
        <w:ind w:firstLine="40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34. Порядок установления территориальных зон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При подготовке правил землепользования и застройки границы территориальных зон устанавливаются с учетом: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функциональных зон и параметров их планируемого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определенных настоящим Кодексом территориальных зон;</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сложившейся планировки территории и существующего землепользования;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Границы территориальных зон могут устанавливаться по:</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линиям магистралей, улиц, проездов, разделяющим транспортные потоки противоположных направлений;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красным линиям;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границам земельных участков;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границам населенных пунктов в пределах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естественным границам природных объектов;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иным границам.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w:t>
      </w:r>
      <w:r>
        <w:rPr>
          <w:color w:val="000000"/>
        </w:rPr>
        <w:lastRenderedPageBreak/>
        <w:t>не совпадать с границами территориальных зон.*34.3)</w:t>
      </w:r>
    </w:p>
    <w:p w:rsidR="0064049D" w:rsidRDefault="0064049D" w:rsidP="0064049D">
      <w:pPr>
        <w:ind w:firstLine="45"/>
        <w:jc w:val="both"/>
        <w:rPr>
          <w:color w:val="000000"/>
        </w:rPr>
      </w:pPr>
    </w:p>
    <w:p w:rsidR="0064049D" w:rsidRDefault="0064049D" w:rsidP="0064049D">
      <w:pPr>
        <w:ind w:firstLine="225"/>
        <w:jc w:val="both"/>
        <w:rPr>
          <w:color w:val="000000"/>
        </w:rPr>
      </w:pPr>
      <w:r>
        <w:rPr>
          <w:color w:val="000000"/>
        </w:rPr>
        <w:t xml:space="preserve">Комментарий к статье 34  </w:t>
      </w:r>
    </w:p>
    <w:p w:rsidR="0064049D" w:rsidRDefault="0064049D" w:rsidP="0064049D">
      <w:pPr>
        <w:ind w:firstLine="40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35. Виды и состав территориальных зон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 состав жилых зон могут включаться: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зоны застройки индивидуальными жилыми домами;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зоны застройки малоэтажными жилыми домами;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зоны застройки среднеэтажными жилыми домами;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зоны застройки многоэтажными жилыми домами;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зоны жилой застройки иных видов.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 состав общественно-деловых зон могут включаться: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зоны делового, общественного и коммерческого назначения;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зоны размещения объектов социального и коммунально-бытового назначения;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зоны обслуживания объектов, необходимых для осуществления производственной и предпринимательской деятельности;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общественно-деловые зоны иных видов.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В состав производственных зон, зон инженерной и транспортной инфраструктур могут включаться: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производственные зоны - зоны размещения производственных объектов с различными нормативами воздействия на окружающую среду;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иные виды производственной, инженерной и транспортной инфраструктур.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В состав зон сельскохозяйственного использования могут включаться: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(часть в редакции, введенной в действие с 1 января 2007 года Федеральным законом от 18 декабря 2006 года N 232-ФЗ,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14. В состав территориальных зон могут включаться зоны размещения военных объектов и иные зоны специального назначения.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35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36. Градостроительный регламент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Градостроительные регламенты устанавливаются с учетом: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фактического использования земельных участков и объектов капитального строительства в границах территориальной зоны;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видов территориальных зон;</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требований охраны объектов культурного наследия, а также особо охраняемых природных территорий, иных природных объектов.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Действие градостроительного регламента не распространяется на земельные участки: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w:t>
      </w:r>
      <w:r>
        <w:rPr>
          <w:color w:val="000000"/>
        </w:rPr>
        <w:lastRenderedPageBreak/>
        <w:t>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наследия;*36.4.1)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 границах территорий общего пользования;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занятые линейными объектами;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предоставленные для добычи полезных ископаемых (пункт дополнительно включен с 1 января 2006 года Федеральным законом от 31 декабря 2005 года N 210-ФЗ).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(часть дополнена с 1 января 2006 года Федеральным законом от 22 июля 2005 года N 117-ФЗ; дополнена с 1 января 2006 года Федеральным законом от 31 декабря 2005 года N 210-ФЗ; в редакции, введенной в действие с 8 июня 2006 года Федеральным законом от 3 июня 2006 года N 73-ФЗ; в редакции, введенной в действие с 18 июля 2008 года Федеральным законом от 14 июля 2008 года N 118-ФЗ, - см. предыдущую редакцию).*36.6)</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(часть дополнена с 8 декабря 2007 года Федеральным законом от 30 октября 2007 года N 240-ФЗ - см. предыдущую редакцию).*36.7)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наследия.*36.8)</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регламентом.*36.9)</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36  </w:t>
      </w:r>
    </w:p>
    <w:p w:rsidR="0064049D" w:rsidRDefault="0064049D" w:rsidP="0064049D">
      <w:pPr>
        <w:ind w:firstLine="450"/>
        <w:jc w:val="both"/>
        <w:rPr>
          <w:color w:val="000000"/>
        </w:rPr>
      </w:pPr>
    </w:p>
    <w:p w:rsidR="0064049D" w:rsidRDefault="0064049D" w:rsidP="0064049D">
      <w:pPr>
        <w:ind w:firstLine="450"/>
        <w:jc w:val="both"/>
        <w:rPr>
          <w:color w:val="000000"/>
        </w:rPr>
      </w:pPr>
    </w:p>
    <w:p w:rsidR="0064049D" w:rsidRDefault="0064049D" w:rsidP="0064049D">
      <w:pPr>
        <w:ind w:firstLine="450"/>
        <w:jc w:val="both"/>
        <w:rPr>
          <w:color w:val="000000"/>
        </w:rPr>
      </w:pPr>
    </w:p>
    <w:p w:rsidR="0064049D" w:rsidRDefault="0064049D" w:rsidP="0064049D">
      <w:pPr>
        <w:pStyle w:val="Heading"/>
        <w:jc w:val="center"/>
        <w:rPr>
          <w:color w:val="000000"/>
        </w:rPr>
      </w:pPr>
      <w:r>
        <w:rPr>
          <w:color w:val="000000"/>
        </w:rPr>
        <w:t xml:space="preserve">Статья 37. Виды разрешенного использования </w:t>
      </w:r>
    </w:p>
    <w:p w:rsidR="0064049D" w:rsidRDefault="0064049D" w:rsidP="0064049D">
      <w:pPr>
        <w:pStyle w:val="Heading"/>
        <w:jc w:val="center"/>
        <w:rPr>
          <w:color w:val="000000"/>
        </w:rPr>
      </w:pPr>
      <w:r>
        <w:rPr>
          <w:color w:val="000000"/>
        </w:rPr>
        <w:t xml:space="preserve">земельных участков и объектов капитального строительства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Разрешенное использование земельных участков и объектов капитального строительства может быть следующих видов: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основные виды разрешенного использования;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условно разрешенные виды использования;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37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38. Предельные (минимальные и (или) максимальные)</w:t>
      </w:r>
    </w:p>
    <w:p w:rsidR="0064049D" w:rsidRDefault="0064049D" w:rsidP="0064049D">
      <w:pPr>
        <w:pStyle w:val="Heading"/>
        <w:jc w:val="center"/>
        <w:rPr>
          <w:color w:val="000000"/>
        </w:rPr>
      </w:pPr>
      <w:r>
        <w:rPr>
          <w:color w:val="000000"/>
        </w:rPr>
        <w:t xml:space="preserve"> размеры земельных участков и предельные параметры </w:t>
      </w:r>
    </w:p>
    <w:p w:rsidR="0064049D" w:rsidRDefault="0064049D" w:rsidP="0064049D">
      <w:pPr>
        <w:pStyle w:val="Heading"/>
        <w:jc w:val="center"/>
        <w:rPr>
          <w:color w:val="000000"/>
        </w:rPr>
      </w:pPr>
      <w:r>
        <w:rPr>
          <w:color w:val="000000"/>
        </w:rPr>
        <w:t xml:space="preserve">разрешенного строительства, реконструкции объектов </w:t>
      </w:r>
    </w:p>
    <w:p w:rsidR="0064049D" w:rsidRDefault="0064049D" w:rsidP="0064049D">
      <w:pPr>
        <w:pStyle w:val="Heading"/>
        <w:jc w:val="center"/>
        <w:rPr>
          <w:color w:val="000000"/>
        </w:rPr>
      </w:pPr>
      <w:r>
        <w:rPr>
          <w:color w:val="000000"/>
        </w:rPr>
        <w:t xml:space="preserve">капитального строительства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предельные (минимальные и (или) максимальные) размеры земельных участков, в том числе их площадь;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предельное количество этажей или предельную высоту зданий, строений, сооружений;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иные показатели.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Применительно к каждой территориальной зоне устанавливаются указанные в части 1 настоящей статьи размеры и параметры, их сочетания.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параметров.*38.3)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38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39. Порядок предоставления разрешения </w:t>
      </w:r>
    </w:p>
    <w:p w:rsidR="0064049D" w:rsidRDefault="0064049D" w:rsidP="0064049D">
      <w:pPr>
        <w:pStyle w:val="Heading"/>
        <w:jc w:val="center"/>
        <w:rPr>
          <w:color w:val="000000"/>
        </w:rPr>
      </w:pPr>
      <w:r>
        <w:rPr>
          <w:color w:val="000000"/>
        </w:rPr>
        <w:t>на условно разрешенный вид использования земельного</w:t>
      </w:r>
    </w:p>
    <w:p w:rsidR="0064049D" w:rsidRDefault="0064049D" w:rsidP="0064049D">
      <w:pPr>
        <w:pStyle w:val="Heading"/>
        <w:jc w:val="center"/>
        <w:rPr>
          <w:color w:val="000000"/>
        </w:rPr>
      </w:pPr>
      <w:r>
        <w:rPr>
          <w:color w:val="000000"/>
        </w:rPr>
        <w:t xml:space="preserve"> участка или объекта капитального строительства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Федеральным законом от 31 декабря 2005 года N 210-ФЗ,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w:t>
      </w:r>
      <w:r>
        <w:rPr>
          <w:color w:val="000000"/>
        </w:rPr>
        <w:lastRenderedPageBreak/>
        <w:t>заинтересованное в предоставлении такого разрешения.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39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40. Отклонение от предельных параметров</w:t>
      </w:r>
    </w:p>
    <w:p w:rsidR="0064049D" w:rsidRDefault="0064049D" w:rsidP="0064049D">
      <w:pPr>
        <w:pStyle w:val="Heading"/>
        <w:jc w:val="center"/>
        <w:rPr>
          <w:color w:val="000000"/>
        </w:rPr>
      </w:pPr>
      <w:r>
        <w:rPr>
          <w:color w:val="000000"/>
        </w:rPr>
        <w:t xml:space="preserve"> разрешенного строительства, реконструкции </w:t>
      </w:r>
    </w:p>
    <w:p w:rsidR="0064049D" w:rsidRDefault="0064049D" w:rsidP="0064049D">
      <w:pPr>
        <w:pStyle w:val="Heading"/>
        <w:jc w:val="center"/>
        <w:rPr>
          <w:color w:val="000000"/>
        </w:rPr>
      </w:pPr>
      <w:r>
        <w:rPr>
          <w:color w:val="000000"/>
        </w:rPr>
        <w:t xml:space="preserve">объектов капитального строительства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40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Глава 5. Планировка территории</w:t>
      </w:r>
    </w:p>
    <w:p w:rsidR="0064049D" w:rsidRDefault="0064049D" w:rsidP="0064049D">
      <w:pPr>
        <w:pStyle w:val="Heading"/>
        <w:jc w:val="center"/>
        <w:rPr>
          <w:color w:val="000000"/>
        </w:rPr>
      </w:pPr>
      <w:r>
        <w:rPr>
          <w:color w:val="000000"/>
        </w:rPr>
        <w:t xml:space="preserve"> </w:t>
      </w: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 xml:space="preserve">Статья 41. Назначение и виды документации по планировке территории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(часть в редакции, введенной в действие с 1 января 2006 года Федеральным законом от 31 декабря 2005 года N 210-ФЗ; в редакции, введенной в действие с 17 мая 2008 года Федеральным законом от 13 мая 2008 года N 66-ФЗ,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41  </w:t>
      </w:r>
    </w:p>
    <w:p w:rsidR="0064049D" w:rsidRDefault="0064049D" w:rsidP="0064049D">
      <w:pPr>
        <w:ind w:firstLine="450"/>
        <w:jc w:val="both"/>
        <w:rPr>
          <w:color w:val="000000"/>
        </w:rPr>
      </w:pPr>
    </w:p>
    <w:p w:rsidR="0064049D" w:rsidRDefault="0064049D" w:rsidP="0064049D">
      <w:pPr>
        <w:ind w:firstLine="450"/>
        <w:jc w:val="both"/>
        <w:rPr>
          <w:color w:val="000000"/>
        </w:rPr>
      </w:pPr>
    </w:p>
    <w:p w:rsidR="0064049D" w:rsidRDefault="0064049D" w:rsidP="0064049D">
      <w:pPr>
        <w:ind w:firstLine="450"/>
        <w:jc w:val="both"/>
        <w:rPr>
          <w:color w:val="000000"/>
        </w:rPr>
      </w:pPr>
    </w:p>
    <w:p w:rsidR="0064049D" w:rsidRDefault="0064049D" w:rsidP="0064049D">
      <w:pPr>
        <w:pStyle w:val="Heading"/>
        <w:jc w:val="center"/>
        <w:rPr>
          <w:color w:val="000000"/>
        </w:rPr>
      </w:pPr>
      <w:r>
        <w:rPr>
          <w:color w:val="000000"/>
        </w:rPr>
        <w:t xml:space="preserve">Статья 42. Проект планировки территории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Проект планировки территории состоит из основной части, которая подлежит утверждению, и материалов по ее обоснованию.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Основная часть проекта планировки территории включает в себя: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чертеж или чертежи планировки территории, на которых отображаются: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а) красные линии;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б) линии, обозначающие дороги, улицы, проезды, линии связи, объекты инженерной и транспортной инфраструктур;</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Материалы по обоснованию проекта планировки территории включают в себя материалы в графической форме и пояснительную записку.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Материалы по обоснованию проекта планировки территории в графической форме содержат: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схему расположения элемента планировочной структуры;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схему использования территории в период подготовки проекта планировки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схему организации улично-дорожной сети и схему движения транспорта на соответствующей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4) схему границ территорий объектов культурного наследия;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схему границ зон с особыми условиями использования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схему вертикальной планировки и инженерной подготовки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иные материалы в графической форме для обоснования положений о планировке территории.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Пояснительная записка, указанная в части 4 настоящей статьи, содержит описание и обоснование положений, касающихся: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иных вопросов планировки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Проект планировки территории является основой для разработки проектов межевания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42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43. Проекты межевания территорий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Подготовка проектов межевания территорий осуществляется в составе проектов планировки территорий или в виде отдельного документа.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Проект межевания территории включает в себя чертежи межевания территории, на которых отображаются: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красные линии, утвержденные в составе проекта планировки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линии отступа от красных линий в целях определения места допустимого размещения зданий, строений, сооружений;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границы застроенных земельных участков, в том числе границы земельных участков, на которых расположены линейные объекты;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границы формируемых земельных участков, планируемых для предоставления физическим и </w:t>
      </w:r>
      <w:r>
        <w:rPr>
          <w:color w:val="000000"/>
        </w:rPr>
        <w:lastRenderedPageBreak/>
        <w:t xml:space="preserve">юридическим лицам для строительства;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границы территорий объектов культурного наследия;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границы зон с особыми условиями использования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границы зон действия публичных сервитутов.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В составе проектов межевания территорий осуществляется подготовка градостроительных планов земельных участков.</w:t>
      </w:r>
    </w:p>
    <w:p w:rsidR="0064049D" w:rsidRDefault="0064049D" w:rsidP="0064049D">
      <w:pPr>
        <w:ind w:firstLine="180"/>
        <w:jc w:val="both"/>
        <w:rPr>
          <w:color w:val="000000"/>
        </w:rPr>
      </w:pPr>
    </w:p>
    <w:p w:rsidR="0064049D" w:rsidRDefault="0064049D" w:rsidP="0064049D">
      <w:pPr>
        <w:ind w:firstLine="225"/>
        <w:jc w:val="both"/>
        <w:rPr>
          <w:color w:val="000000"/>
        </w:rPr>
      </w:pPr>
      <w:r>
        <w:rPr>
          <w:color w:val="000000"/>
        </w:rPr>
        <w:t xml:space="preserve">Комментарий к статье 43  </w:t>
      </w:r>
    </w:p>
    <w:p w:rsidR="0064049D" w:rsidRDefault="0064049D" w:rsidP="0064049D">
      <w:pPr>
        <w:ind w:firstLine="27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44. Градостроительные планы земельных участков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 составе градостроительного плана земельного участка указываются:*44.3)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границы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границы зон действия публичных сервитутов;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регламент);*44.3.5)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информация о расположенных в границах земельного участка объектах капитального строительства, объектах культурного наследия;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границы зоны планируемого размещения объектов капитального строительства для государственных или муниципальных нужд.</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 *44.5)</w:t>
      </w:r>
    </w:p>
    <w:p w:rsidR="0064049D" w:rsidRDefault="0064049D" w:rsidP="0064049D">
      <w:pPr>
        <w:ind w:firstLine="45"/>
        <w:jc w:val="both"/>
        <w:rPr>
          <w:color w:val="000000"/>
        </w:rPr>
      </w:pPr>
    </w:p>
    <w:p w:rsidR="0064049D" w:rsidRDefault="0064049D" w:rsidP="0064049D">
      <w:pPr>
        <w:ind w:firstLine="45"/>
        <w:jc w:val="both"/>
        <w:rPr>
          <w:color w:val="000000"/>
        </w:rPr>
      </w:pPr>
      <w:r>
        <w:rPr>
          <w:color w:val="000000"/>
        </w:rPr>
        <w:t xml:space="preserve">Комментарий к статье 44  </w:t>
      </w:r>
    </w:p>
    <w:p w:rsidR="0064049D" w:rsidRDefault="0064049D" w:rsidP="0064049D">
      <w:pPr>
        <w:ind w:firstLine="40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lastRenderedPageBreak/>
        <w:t xml:space="preserve">Статья 45. Подготовка и утверждение документации по планировке территории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объектов капитального строительства федерального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объектов капитального строительства регионального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генерального плана городского округа, правил землепользования и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лиц.*45.6)</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8_1 настоящей статьи (часть в редакции, введенной в действие с 29 декабря 2009 года Федеральным законом от 27 декабря 2009 года N 343-ФЗ,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8_1.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(часть дополнительно включена с 29 декабря 2009 года Федеральным законом от 27 декабря 2009 года N 343-ФЗ).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частью 1 настоящей статьи, заявлений о принятии решений о подготовке документации по планировке территории от лиц, указанных в части 8_1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(часть в редакции, введенной в действие с 29 декабря 2009 года Федеральным законом от 27 декабря 2009 года N 343-ФЗ, - см. предыдущую редакцию).*45.9)</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9_1.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 (часть дополнительно включена с 8 декабря 2007 года Федеральным законом от 30 октября 2007 года N 240-ФЗ).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применительно к территории в границах предусмотренных документами территориального планирования зон планируемого размещения объектов капитального строительства федерального, регионального или местного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в течение тридцати дней осуществляют проверку подготовленной на основании их решения документации по планировке территории на соответствие требованиям, указанным в части 10 настоящей статьи. По результатам проверки указанные органы в течение семи дней принимают решение о направлении такой документации соответственно в Правительство Российской Федерации,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статьей 46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14. Документация по планировке территории, представленная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(часть дополнена с 29 декабря 2009 года Федеральным законом от 27 декабря 2009 года N 343-ФЗ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15. Документация по планировке территории, утверждаемая соответственно Правительством Российской Федерации,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16. Глава местной администрации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Федеральным законом от 31 декабря 2005 года N 210-ФЗ,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территории.*45.17)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64049D" w:rsidRDefault="0064049D" w:rsidP="0064049D">
      <w:pPr>
        <w:ind w:firstLine="90"/>
        <w:jc w:val="both"/>
        <w:rPr>
          <w:color w:val="000000"/>
        </w:rPr>
      </w:pPr>
    </w:p>
    <w:p w:rsidR="0064049D" w:rsidRDefault="0064049D" w:rsidP="0064049D">
      <w:pPr>
        <w:ind w:firstLine="225"/>
        <w:jc w:val="both"/>
        <w:rPr>
          <w:color w:val="000000"/>
        </w:rPr>
      </w:pPr>
      <w:r>
        <w:rPr>
          <w:color w:val="000000"/>
        </w:rPr>
        <w:t xml:space="preserve">Комментарий к статье 45  </w:t>
      </w:r>
    </w:p>
    <w:p w:rsidR="0064049D" w:rsidRDefault="0064049D" w:rsidP="0064049D">
      <w:pPr>
        <w:ind w:firstLine="58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Решение о подготовке документации по планировке территории принимается органом местного </w:t>
      </w:r>
      <w:r>
        <w:rPr>
          <w:color w:val="000000"/>
        </w:rPr>
        <w:lastRenderedPageBreak/>
        <w:t>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8_1 статьи 45 настоящего Кодекса (часть дополнена с 29 декабря 2009 года Федеральным законом от 27 декабря 2009 года N 343-ФЗ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w:t>
      </w:r>
      <w:r>
        <w:rPr>
          <w:color w:val="000000"/>
        </w:rPr>
        <w:lastRenderedPageBreak/>
        <w:t>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Федеральным законом от 31 декабря 2005 года N 210-ФЗ,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строительства.*46.15)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18. Часть утратила силу с 17 мая 2008 года - Федеральный закон от 13 мая 2008 года N 66-ФЗ.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46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46_1. Развитие застроенных территорий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Решение о развитии застроенной территории может быть принято, если на такой территории расположены: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многоквартирные дома, признанные в установленном Правительством Российской Федерации порядке аварийными и подлежащими сносу;*46_1.3.1)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Развитие застроенных территорий осуществляется на основании договора о развитии застроенной территории в соответствии со статьей 46_2 настоящего Кодекса.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законодательством.*46_1.8)</w:t>
      </w:r>
    </w:p>
    <w:p w:rsidR="0064049D" w:rsidRDefault="0064049D" w:rsidP="0064049D">
      <w:pPr>
        <w:ind w:firstLine="225"/>
        <w:jc w:val="both"/>
        <w:rPr>
          <w:color w:val="000000"/>
        </w:rPr>
      </w:pPr>
      <w:r>
        <w:rPr>
          <w:color w:val="000000"/>
        </w:rPr>
        <w:t>(Статья дополнительно включена с 1 января 2007 года Федеральным законом от 18 декабря 2006 года N 232-ФЗ)</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46_2. Договор о развитии застроенной территории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7-9 части 3 настоящей статьи. Договором могут быть предусмотрены иные обязательства сторон в соответствии с частью 4 настоящей статьи.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частями 25 и 28 статьи 46_3 настоящего Кодекса.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Существенными условиями договора являются: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цена права на заключение договора;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обязательства;*46_2.3.5)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w:t>
      </w:r>
      <w:r>
        <w:rPr>
          <w:color w:val="000000"/>
        </w:rPr>
        <w:lastRenderedPageBreak/>
        <w:t xml:space="preserve">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обязательства;*46_2.3.9)</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10) срок договора;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11) ответственность сторон за неисполнение или ненадлежащее исполнение договора.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В договоре наряду с указанными в части 3 настоящей статьи существенными условиями могут быть предусмотрены иные существенные условия, в том числе: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условия и объем участия органа местного самоуправления в развитии застроенной территории с указанием соответствующих сроков;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способы и размер обеспечения исполнения договора лицом, заключившим договор с органом местного самоуправления.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законодательством.*46_2.6)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При осуществлении оборота предоставленных в соответствии с частью 8 статьи 46_1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46_1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законодательством.*46_2.8)</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9. Орган местного самоуправления в одностороннем порядке вправе отказаться от исполнения договора в случае: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неисполнения лицом, заключившим договор с органом местного самоуправления, обязательств, предусмотренных пунктами 3-5 части 3 и пунктом 4 части 4 настоящей статьи;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в иных случаях, установленных федеральным законом или договором.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10. Лицо, заключившее договор с органом местного самоуправления, в одностороннем порядке вправе отказаться от исполнения договора в случае: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неисполнения органом местного самоуправления обязательств, предусмотренных пунктами 7-9 части 3 настоящей статьи, а также пунктом 3 части 4 настоящей статьи, если такие обязательства предусмотрены договором;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в иных случаях, установленных федеральным законом или договором. </w:t>
      </w:r>
    </w:p>
    <w:p w:rsidR="0064049D" w:rsidRDefault="0064049D" w:rsidP="0064049D">
      <w:pPr>
        <w:ind w:firstLine="225"/>
        <w:jc w:val="both"/>
        <w:rPr>
          <w:color w:val="000000"/>
        </w:rPr>
      </w:pPr>
      <w:r>
        <w:rPr>
          <w:color w:val="000000"/>
        </w:rPr>
        <w:t>(Статья дополнительно включена с 1 января 2007 года Федеральным законом от 18 декабря 2006 года N 232-ФЗ)</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46_3. Порядок организации и проведения аукциона </w:t>
      </w:r>
    </w:p>
    <w:p w:rsidR="0064049D" w:rsidRDefault="0064049D" w:rsidP="0064049D">
      <w:pPr>
        <w:pStyle w:val="Heading"/>
        <w:jc w:val="center"/>
        <w:rPr>
          <w:color w:val="000000"/>
        </w:rPr>
      </w:pPr>
      <w:r>
        <w:rPr>
          <w:color w:val="000000"/>
        </w:rPr>
        <w:t xml:space="preserve">на право заключить договор о развитии застроенной территории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Решение о проведении аукциона принимается главой местной администрации.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Извещение о проведении аукциона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 размещается на официальном сайте Российской Федерации в сети "Интернет" для размещения информации о проведении торгов (далее - официальный сайт) не менее чем за тридцать дней до дня проведения аукциона. Правительством Российской Федерации определяются официальный сайт и уполномоченный на его ведение орган. До определения Правительством Российской Федерации официального сайта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Информация о проведении аукциона должна быть доступна для ознакомления всем заинтересованным лицам без взимания платы (часть в редакции, введенной в действие с 23 августа 2009 года Федеральным законом от 17 июля 2009 года N 164-ФЗ,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указание официального сайта, на котором размещено извещение о проведении аукциона;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место, дата, время проведения аукциона;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адрес места приема, порядок подачи заявок на участие в аукционе;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 xml:space="preserve">5) реквизиты решения органа местного самоуправления о развитии застроенной территории, в отношении которой принято решение о развитии;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местоположение, площадь застроенной территории, в отношении которой принято решение о развитии;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начальная цена права на заключение договора.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требования к содержанию и форме заявки на участие в аукционе;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порядок и срок отзыва заявок на участие в аукционе, порядок внесения изменений в такие заявки;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"шаг аукциона";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существенные условия договора, установленные в соответствии с частями 3 и 4 статьи 46_2 настоящего Кодекса;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9) проект договора.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10. Для участия в аукционе заявители представляют в установленный в извещении о проведении аукциона срок следующие документы: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11. Организатор аукциона не вправе требовать представление других документов, за исключением указанных в части 10 настоящей статьи документов.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12. Прием заявок на участие в аукционе прекращается не ранее чем за пять дней до дня проведения </w:t>
      </w:r>
      <w:r>
        <w:rPr>
          <w:color w:val="000000"/>
        </w:rPr>
        <w:lastRenderedPageBreak/>
        <w:t xml:space="preserve">аукциона. Заявка на участие в аукционе, поступившая по истечении срока ее приема, возвращается в день ее поступления заявителю.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13. Один заявитель вправе подать только одну заявку на участие в аукционе.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14. Заявитель не допускается к участию в аукционе по следующим основаниям: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непредставление определенных частью 10 настоящей статьи необходимых для участия в аукционе документов или предоставление недостоверных сведений;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несоответствие заявки на участие в аукционе требованиям, указанным в извещении о проведении аукциона.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15. Отказ в допуске к участию в аукционе по иным основаниям, за исключением указанных в части 14 настоящей статьи, не допускается.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20. Организатор аукциона ведет протокол аукциона, в котором фиксируются последнее и предпоследнее предложения о цене предмета аукциона.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21. Победителем аукциона признается участник аукциона, предложивший наибольшую цену за право на заключение договора.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24. Информация о результатах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27. Аукцион признается несостоявшимся в случаях, если: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в аукционе участвовали менее двух участников;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4049D" w:rsidRDefault="0064049D" w:rsidP="0064049D">
      <w:pPr>
        <w:ind w:firstLine="225"/>
        <w:jc w:val="both"/>
        <w:rPr>
          <w:color w:val="000000"/>
        </w:rPr>
      </w:pPr>
      <w:r>
        <w:rPr>
          <w:color w:val="000000"/>
        </w:rPr>
        <w:t>(Статья дополнительно включена с 1 января 2007 года Федеральным законом от 18 декабря 2006 года N 232-ФЗ)</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Глава 6. Архитектурно-строительное проектирование, </w:t>
      </w:r>
    </w:p>
    <w:p w:rsidR="0064049D" w:rsidRDefault="0064049D" w:rsidP="0064049D">
      <w:pPr>
        <w:pStyle w:val="Heading"/>
        <w:jc w:val="center"/>
        <w:rPr>
          <w:color w:val="000000"/>
        </w:rPr>
      </w:pPr>
      <w:r>
        <w:rPr>
          <w:color w:val="000000"/>
        </w:rPr>
        <w:t>строительство, реконструкция объектов капитального строительства*Гл.6)</w:t>
      </w:r>
    </w:p>
    <w:p w:rsidR="0064049D" w:rsidRDefault="0064049D" w:rsidP="0064049D">
      <w:pPr>
        <w:pStyle w:val="Heading"/>
        <w:jc w:val="center"/>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 xml:space="preserve">Статья 47. Инженерные изыскания для подготовки проектной </w:t>
      </w:r>
    </w:p>
    <w:p w:rsidR="0064049D" w:rsidRDefault="0064049D" w:rsidP="0064049D">
      <w:pPr>
        <w:pStyle w:val="Heading"/>
        <w:jc w:val="center"/>
        <w:rPr>
          <w:color w:val="000000"/>
        </w:rPr>
      </w:pPr>
      <w:r>
        <w:rPr>
          <w:color w:val="000000"/>
        </w:rPr>
        <w:t xml:space="preserve">документации, строительства, реконструкции объектов </w:t>
      </w:r>
    </w:p>
    <w:p w:rsidR="0064049D" w:rsidRDefault="0064049D" w:rsidP="0064049D">
      <w:pPr>
        <w:pStyle w:val="Heading"/>
        <w:jc w:val="center"/>
        <w:rPr>
          <w:color w:val="000000"/>
        </w:rPr>
      </w:pPr>
      <w:r>
        <w:rPr>
          <w:color w:val="000000"/>
        </w:rPr>
        <w:t xml:space="preserve">капитального строительства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 (часть в редакции, введенной в действие с 25 июля 2008 года Федеральным законом от 22 июля 2008 года N 148-ФЗ, - см. предыдущую редакцию). *47.2)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 соответствующие требованиям, предусмотренным частью 2 настоящей статьи.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4_1.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w:t>
      </w:r>
      <w:r>
        <w:rPr>
          <w:color w:val="000000"/>
        </w:rPr>
        <w:lastRenderedPageBreak/>
        <w:t>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 (часть дополнительно включена с 1 января 2006 года Федеральным законом от 31 декабря 2005 года N 210-ФЗ).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(часть в редакции, введенной в действие с 1 января 2006 года Федеральным законом от 31 декабря 2005 года N 210-ФЗ, - см. предыдущую редакцию). *47.6)</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47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48. Архитектурно-строительное проектирование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 *48.1)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(часть дополнена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 (часть в редакции, введенной в действие с 25 июля 2008 года Федеральным законом от 22 июля 2008 года N 148-ФЗ, - см. предыдущую редакцию). *48.4)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предусмотренным частью 4 настоящей статьи.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градостроительный план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результаты инженерных изысканий (в случае, если они отсутствуют, договором должно быть </w:t>
      </w:r>
      <w:r>
        <w:rPr>
          <w:color w:val="000000"/>
        </w:rPr>
        <w:lastRenderedPageBreak/>
        <w:t>предусмотрено задание на выполнение инженерных изысканий);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участка.*48.8)</w:t>
      </w:r>
    </w:p>
    <w:p w:rsidR="0064049D" w:rsidRDefault="0064049D" w:rsidP="0064049D">
      <w:pPr>
        <w:ind w:firstLine="225"/>
        <w:jc w:val="both"/>
        <w:rPr>
          <w:color w:val="000000"/>
        </w:rPr>
      </w:pPr>
    </w:p>
    <w:p w:rsidR="0064049D" w:rsidRDefault="0064049D" w:rsidP="0064049D">
      <w:pPr>
        <w:ind w:firstLine="180"/>
        <w:jc w:val="both"/>
        <w:rPr>
          <w:color w:val="000000"/>
        </w:rPr>
      </w:pPr>
      <w:r>
        <w:rPr>
          <w:color w:val="000000"/>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(часть в редакции, введенной в действие с 1 января 2006 года Федеральным законом от 31 декабря 2005 года N 210-ФЗ; в редакции, введенной в действие с 1 января 2007 года Федеральным законом от 29 декабря 2006 года N 258-ФЗ,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Федерации.*48.10)</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схема планировочной организации земельного участка, выполненная в соответствии с градостроительным планом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архитектурные решения;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конструктивные и объемно-планировочные решения;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проект организации строительства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8) перечень мероприятий по охране окружающей среды;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перечень мероприятий по обеспечению пожарной безопасности;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 (пункт в редакции, введенной в действие с 1 января 2007 года Федеральным законом от 18 декабря 2006 года N 232-ФЗ; дополнен с 11 августа 2007 года Федеральным законом от 24 июля 2007 года N 215-ФЗ, - см. предыдущую редакцию);*48.12.11)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11_1)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(пункт дополнительно включен с 27 ноября 2009 года Федеральным законом от 23 ноября 2009 года N 261-ФЗ);</w:t>
      </w:r>
    </w:p>
    <w:p w:rsidR="0064049D" w:rsidRDefault="0064049D" w:rsidP="0064049D">
      <w:pPr>
        <w:ind w:firstLine="450"/>
        <w:jc w:val="both"/>
        <w:rPr>
          <w:color w:val="000000"/>
        </w:rPr>
      </w:pPr>
    </w:p>
    <w:p w:rsidR="0064049D" w:rsidRDefault="0064049D" w:rsidP="0064049D">
      <w:pPr>
        <w:ind w:firstLine="225"/>
        <w:jc w:val="both"/>
        <w:rPr>
          <w:color w:val="000000"/>
        </w:rPr>
      </w:pPr>
      <w:r>
        <w:rPr>
          <w:color w:val="000000"/>
        </w:rPr>
        <w:t>12) иная документация в случаях, предусмотренных федеральными законами.*48.12.12)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12_1.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 (часть дополнительно включена с  1 января 2006 года Федеральным законом от 31 декабря 2005 года N 210-ФЗ).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 (часть дополнена с 1 января 2006 года Федеральным законом от 31 декабря 2005 года N 210-ФЗ; в редакции, введенной в действие с 1 января 2007 года Федеральным законом от 18 декабря 2006 года N 232-ФЗ, - см. предыдущую редакцию).*48.13)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характера.*48.14)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15. Проектная документация утверждается застройщиком или заказчиком. В случаях, предусмотренных статьей 49 настоящего Кодекса,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 (часть дополнена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 (часть дополнительно включена с 1 января 2007 года Федеральным законом от 18 декабря 2006 года N 232-ФЗ).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48  </w:t>
      </w:r>
    </w:p>
    <w:p w:rsidR="0064049D" w:rsidRDefault="0064049D" w:rsidP="0064049D">
      <w:pPr>
        <w:ind w:firstLine="450"/>
        <w:jc w:val="both"/>
        <w:rPr>
          <w:color w:val="000000"/>
        </w:rPr>
      </w:pPr>
    </w:p>
    <w:p w:rsidR="0064049D" w:rsidRDefault="0064049D" w:rsidP="0064049D">
      <w:pPr>
        <w:ind w:firstLine="450"/>
        <w:jc w:val="both"/>
        <w:rPr>
          <w:color w:val="000000"/>
        </w:rPr>
      </w:pPr>
    </w:p>
    <w:p w:rsidR="0064049D" w:rsidRDefault="0064049D" w:rsidP="0064049D">
      <w:pPr>
        <w:ind w:firstLine="450"/>
        <w:jc w:val="both"/>
        <w:rPr>
          <w:color w:val="000000"/>
        </w:rPr>
      </w:pPr>
    </w:p>
    <w:p w:rsidR="0064049D" w:rsidRDefault="0064049D" w:rsidP="0064049D">
      <w:pPr>
        <w:pStyle w:val="Heading"/>
        <w:jc w:val="center"/>
        <w:rPr>
          <w:color w:val="000000"/>
        </w:rPr>
      </w:pPr>
      <w:r>
        <w:rPr>
          <w:color w:val="000000"/>
        </w:rPr>
        <w:t xml:space="preserve">Статья 48_1. Особо опасные, технически сложные и уникальные объекты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К особо опасным и технически сложным объектам относятся: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объекты использования атомной энергии (в том числе ядерные установки, пункты хранения ядерных материалов и радиоактивных веществ);*48_1.1.1)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сооружений;*48_1.1.2)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линейно-кабельные сооружения связи и сооружения связи, определяемые в соответствии с </w:t>
      </w:r>
      <w:r>
        <w:rPr>
          <w:color w:val="000000"/>
        </w:rPr>
        <w:lastRenderedPageBreak/>
        <w:t>законодательством Российской Федерации;*48_1.1.3)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линии электропередачи и иные объекты электросетевого хозяйства напряжением 330 киловольт и более;*48_1.1.4)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объекты космической инфраструктуры;*48_1.1.5)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аэропорты и иные объекты авиационной инфраструктуры;*48_1.1.6)</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объекты инфраструктуры железнодорожного транспорта общего пользования;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метрополитены;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морские порты, за исключением морских специализированных портов, предназначенных для обслуживания спортивных и прогулочных судов;*48.1.1_9)</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пункт утратил силу с 14 ноября 2007 года - Федеральный закон от 8 ноября 2007 года N 257-ФЗ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10_1) тепловые электростанции мощностью 150 мегаватт и выше (пункт дополнительно включен с 1 января 2008 года Федеральным законом от 4 декабря 2007 года N 324-ФЗ);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11) опасные производственные объекты, на которых: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а)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приложениях 1 и 2 к Федеральному закону от 21 июля 1997 года N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 (подпункт в редакции, введенной в действие с 1 января 2008 года Федеральным законом от 4 декабря 2007 года N 324-ФЗ,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б) подпункт утратил силу с 1 января 2008 года - Федеральный закон от 4 декабря 2007 года N 324-ФЗ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в) получаются расплавы черных и цветных металлов и сплавы на основе этих расплавов;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г) ведутся горные работы, работы по обогащению полезных ископаемых, а также работы в подземных условиях;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д) используются стационарно установленные канатные дороги и фуникулеры.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высота более чем 100 метров;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пролеты более чем 100 метров;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наличие консоли более чем 20 метров;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заглубление подземной части (полностью или частично) ниже планировочной отметки земли более чем на 10 метров;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наличие конструкций и конструкционных систем,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w:t>
      </w:r>
    </w:p>
    <w:p w:rsidR="0064049D" w:rsidRDefault="0064049D" w:rsidP="0064049D">
      <w:pPr>
        <w:ind w:firstLine="225"/>
        <w:jc w:val="both"/>
        <w:rPr>
          <w:color w:val="000000"/>
        </w:rPr>
      </w:pPr>
      <w:r>
        <w:rPr>
          <w:color w:val="000000"/>
        </w:rPr>
        <w:t>(Статья дополнительно включена с 1 января 2007 года Федеральным законом от 18 декабря 2006 года N 232-ФЗ)</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49. Государственная экспертиза проектной документации и результатов инженерных изысканий, государственная экологическая экспертиза проектной </w:t>
      </w:r>
      <w:r>
        <w:rPr>
          <w:color w:val="000000"/>
        </w:rPr>
        <w:lastRenderedPageBreak/>
        <w:t xml:space="preserve">документации объектов, строительство, реконструкцию,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w:t>
      </w:r>
    </w:p>
    <w:p w:rsidR="0064049D" w:rsidRDefault="0064049D" w:rsidP="0064049D">
      <w:pPr>
        <w:jc w:val="center"/>
        <w:rPr>
          <w:color w:val="000000"/>
        </w:rPr>
      </w:pPr>
      <w:r>
        <w:rPr>
          <w:color w:val="000000"/>
        </w:rPr>
        <w:t xml:space="preserve">(наименование в редакции, введенной в действие с 31 мая 2008 года </w:t>
      </w:r>
    </w:p>
    <w:p w:rsidR="0064049D" w:rsidRDefault="0064049D" w:rsidP="0064049D">
      <w:pPr>
        <w:jc w:val="center"/>
        <w:rPr>
          <w:color w:val="000000"/>
        </w:rPr>
      </w:pPr>
      <w:r>
        <w:rPr>
          <w:color w:val="000000"/>
        </w:rPr>
        <w:t xml:space="preserve">Федеральным законом от 16 мая 2008 года N 75-ФЗ, - </w:t>
      </w:r>
    </w:p>
    <w:p w:rsidR="0064049D" w:rsidRDefault="0064049D" w:rsidP="0064049D">
      <w:pPr>
        <w:jc w:val="center"/>
        <w:rPr>
          <w:color w:val="000000"/>
        </w:rPr>
      </w:pPr>
      <w:r>
        <w:rPr>
          <w:color w:val="000000"/>
        </w:rPr>
        <w:t>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случаев, предусмотренных настоящей статьей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Государственная экспертиза не проводится в отношении проектной документации следующих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48_1 настоящего Кодекса являются особо опасными, технически сложными или уникальными объектами (пункт дополнен с 1 января 2008 года Федеральным законом от 4 декабря 2007 года N 324-ФЗ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48_1 настоящего Кодекса являются особо опасными, технически сложными или уникальными объектами (пункт в редакции, введенной в действие с 1 января 2008 года Федеральным законом от 4 декабря 2007 года N 324-ФЗ,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строительства.*49.3)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3_1. Государственная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капитального ремонта не требуется получение разрешения на строительство (часть дополнительно включена с 1 января 2006 года Федеральным законом от 31 декабря 2005 года N 210-ФЗ).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3_2. Результаты инженерных изысканий могут быть направлены на государственную экспертизу одновременно с проектной документацией или до направления проектной документации на государственную экспертизу (часть дополнительно включена с 1 января 2006 года Федеральным законом от 31 декабря 2005 года N 210-ФЗ).</w:t>
      </w:r>
    </w:p>
    <w:p w:rsidR="0064049D" w:rsidRDefault="0064049D" w:rsidP="0064049D">
      <w:pPr>
        <w:ind w:firstLine="450"/>
        <w:jc w:val="both"/>
        <w:rPr>
          <w:color w:val="000000"/>
        </w:rPr>
      </w:pPr>
    </w:p>
    <w:p w:rsidR="0064049D" w:rsidRDefault="0064049D" w:rsidP="0064049D">
      <w:pPr>
        <w:ind w:firstLine="225"/>
        <w:jc w:val="both"/>
        <w:rPr>
          <w:color w:val="000000"/>
        </w:rPr>
      </w:pPr>
      <w:r>
        <w:rPr>
          <w:color w:val="00000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w:t>
      </w:r>
      <w:r>
        <w:rPr>
          <w:color w:val="000000"/>
        </w:rPr>
        <w:lastRenderedPageBreak/>
        <w:t>проектной документации, или подведомственными указанным органам государственными (бюджетными или автономными) учреждениями (часть в редакции, введенной в действие с 1 января 2007 года Федеральным законом от 18 декабря 2006 года N 232-ФЗ; в редакции, введенной в действие с 11 августа 2007 года Федеральным законом от 24 июля 2007 года N 215-ФЗ, - см. предыдущую редакцию).*49.4)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4_1. Государственная экспертиза проектной документации всех объектов, указанных в пункте 5_1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6_1 настоящего Кодекса, или подведомственным ему государственным (бюджетным или автономным) учреждением, за исключением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I-V класса опасности, определены иные федеральные органы исполнительной власти (часть дополнительно включена с 1 января 2007 года Федеральным законом от 18 декабря 2006 года N 232-ФЗ; в редакции, введенной в действие с 11 августа 2007 года Федеральным законом от 24 июля 2007 года N 215-ФЗ; дополнена с 11 января 2009 года Федеральным законом от 30 декабря 2008 года N 309-ФЗ,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4_2.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 (часть дополнительно включена с 1 января 2007 года Федеральным законом от 18 декабря 2006 года N 232-ФЗ; в редакции, введенной в действие с 11 августа 2007 года Федеральным законом от 24 июля 2007 года N 215-ФЗ,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(часть в редакции, введенной в действие с 1 января 2006 года Федеральным законом от 31 декабря 2005 года N 210-ФЗ,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Не допускается проведение иных государственных экспертиз проектной документации, за исключением государственной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I-V класса опасности (часть в редакции, введенной в действие с 1 января 2006 года Федеральным законом от 31 декабря 2005 года N 210-ФЗ; дополнена с 1 января 2007 года Федеральным законом от 18 декабря 2006 года N 232-ФЗ; дополнена с 31 мая 2008 года Федеральным законом от 16 мая 2008 года N 75-ФЗ; дополнена с 11 января 2009 года Федеральным законом от 30 декабря 2008 года N 309-ФЗ,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6_1.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порядке представляется в:*49.6_1)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капитальный ремонт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капитальный ремонт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капитальный ремонт которых предполагается осуществлять на землях особо охраняемых природных </w:t>
      </w:r>
      <w:r>
        <w:rPr>
          <w:color w:val="000000"/>
        </w:rPr>
        <w:lastRenderedPageBreak/>
        <w:t>территорий регионального и местного значения, за исключением проектной документации объектов, указанных в пункте 1 настоящей части.</w:t>
      </w:r>
    </w:p>
    <w:p w:rsidR="0064049D" w:rsidRDefault="0064049D" w:rsidP="0064049D">
      <w:pPr>
        <w:ind w:firstLine="225"/>
        <w:jc w:val="both"/>
        <w:rPr>
          <w:color w:val="000000"/>
        </w:rPr>
      </w:pPr>
      <w:r>
        <w:rPr>
          <w:color w:val="000000"/>
        </w:rPr>
        <w:t>(Часть дополнительно включена с 31 мая 2008 года Федеральным законом от 16 мая 2008 года N 75-ФЗ)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6_2. 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заказчиком проектную документацию объектов, указанных в подпункте 7_1 статьи 11 и подпункте 4_1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 (часть дополнительно включена с 31 мая 2008 года Федеральным законом от 16 мая 2008 года N 75-ФЗ).*49.6_2)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6_3.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являются соответствующие заключения (часть дополнительно включена с 31 мая 2008 года Федеральным законом от 16 мая 2008 года N 75-ФЗ).*49.6_3)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Срок проведения государственной экспертизы определяется сложностью объекта капитального строительства, но не должен превышать три месяца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Основаниями для отказа в принятии проектной документации и (или) результатов инженерных изысканий, направленных на государственную экспертизу, являются: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отсутствие в составе проектной документации разделов, предусмотренных частями 12 и 13 статьи 48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подготовка проектной документации лицом, которое не соответствует требованиям, указанным в частях 4 и 5 статьи 48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отсутствие результатов инженерных изысканий, указанных в части 6 статьи 47 настоящего Кодекса, или отсутствие положительного заключения государственной экспертизы результатов инженерных изысканий (в случае, если результаты инженерных изысканий были направлены на государственную экспертизу до направления на государственную экспертизу проектной документации);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несоответствие результатов инженерных изысканий составу и форме, установленным в соответствии с частью 6 статьи 47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направление на государственную экспертизу не всех документов, предусмотренных Правительством Российской Федерации в соответствии с частью 11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направление не подлежащих государственной экспертизе проектной документации и (или) результатов инженерных изысканий.</w:t>
      </w:r>
    </w:p>
    <w:p w:rsidR="0064049D" w:rsidRDefault="0064049D" w:rsidP="0064049D">
      <w:pPr>
        <w:ind w:firstLine="225"/>
        <w:jc w:val="both"/>
        <w:rPr>
          <w:color w:val="000000"/>
        </w:rPr>
      </w:pPr>
      <w:r>
        <w:rPr>
          <w:color w:val="000000"/>
        </w:rPr>
        <w:t>(Часть в редакции, введенной в действие с 25 июля 2008 года Федеральным законом от 22 июля 2008 года N 148-ФЗ,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(часть дополнена с 1 января 2006 года Федеральным законом от 31 декабря 2005 года N 210-ФЗ; дополнена с 25 июля 2008 года Федеральным законом от 22 июля 2008 года N 148-ФЗ, - см. предыдущую редакцию).*49.9)</w:t>
      </w:r>
    </w:p>
    <w:p w:rsidR="0064049D" w:rsidRDefault="0064049D" w:rsidP="0064049D">
      <w:pPr>
        <w:ind w:firstLine="135"/>
        <w:jc w:val="both"/>
        <w:rPr>
          <w:color w:val="000000"/>
        </w:rPr>
      </w:pPr>
    </w:p>
    <w:p w:rsidR="0064049D" w:rsidRDefault="0064049D" w:rsidP="0064049D">
      <w:pPr>
        <w:ind w:firstLine="225"/>
        <w:jc w:val="both"/>
        <w:rPr>
          <w:color w:val="000000"/>
        </w:rPr>
      </w:pPr>
      <w:r>
        <w:rPr>
          <w:color w:val="000000"/>
        </w:rPr>
        <w:lastRenderedPageBreak/>
        <w:t>10. Отрицательное заключение государственной экспертизы может быть оспорено застройщиком или заказчиком в судебном порядке. Застройщик или заказчик вправе направить повторно проектную документацию и (или) результаты инженерных изысканий на государственную экспертизу после внесения в них необходимых изменений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 (часть дополнена с 1 января 2006 года Федеральным законом от 31 декабря 2005 года N 210-ФЗ, - см. предыдущую редакцию).*49.11)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49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50. Негосударственная экспертиза проектной документации </w:t>
      </w:r>
    </w:p>
    <w:p w:rsidR="0064049D" w:rsidRDefault="0064049D" w:rsidP="0064049D">
      <w:pPr>
        <w:pStyle w:val="Heading"/>
        <w:jc w:val="center"/>
        <w:rPr>
          <w:color w:val="000000"/>
        </w:rPr>
      </w:pPr>
      <w:r>
        <w:rPr>
          <w:color w:val="000000"/>
        </w:rPr>
        <w:t xml:space="preserve">и негосударственная экспертиза результатов инженерных изысканий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Негосударственная экспертиза проектной документации и негосударственная экспертиза результатов инженерных изысканий проводятся аккредитованными организациями на основании договора. Порядок проведения негосударственной экспертизы и порядок аккредитации организаций устанавливаются Правительством Российской Федерации.*50.2)</w:t>
      </w:r>
    </w:p>
    <w:p w:rsidR="0064049D" w:rsidRDefault="0064049D" w:rsidP="0064049D">
      <w:pPr>
        <w:ind w:firstLine="225"/>
        <w:jc w:val="both"/>
        <w:rPr>
          <w:color w:val="000000"/>
        </w:rPr>
      </w:pPr>
      <w:r>
        <w:rPr>
          <w:color w:val="000000"/>
        </w:rPr>
        <w:t>(Статья в редакции, введенной в действие с 1 января 2007 года Федеральным законом от 18 декабря 2006 года N 232-ФЗ,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50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51. Выдача разрешений на строительство*51)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 Кодексом.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случаях.*51.3)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Разрешение на строительство на земельном участке, не указанном в части 5 настоящей статьи, выдается органом местного самоуправления по месту нахождения такого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компетенцией.*51.5)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В целях строительства, реконструкции, капитального ремонта объекта капитального строительства </w:t>
      </w:r>
      <w:r>
        <w:rPr>
          <w:color w:val="000000"/>
        </w:rPr>
        <w:lastRenderedPageBreak/>
        <w:t>застройщик направляет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документы:*51.7)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правоустанавливающие документы на земельный участок;</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градостроительный план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материалы, содержащиеся в проектной документации: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а) пояснительная записка;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г) схемы, отображающие архитектурные решения;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е) проект организации строительства объекта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ж) проект организации работ по сносу или демонтажу объектов капитального строительства, их частей;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 (пункт дополнен с 1 января 2007 года Федеральным законом от 18 декабря 2006 года N 232-ФЗ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согласие всех правообладателей объекта капитального строительства в случае реконструкции такого объекта.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К заявлению, указанному в части 7 настоящей статьи, может прилагаться положительное заключение негосударственной экспертизы проектной документации.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9. В целях строительства, реконструкции, капитального ремонта объекта индивидуального жилищного строительства застройщик направляет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правоустанавливающие документы на земельный участок;</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градостроительный план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схема планировочной организации земельного участка с обозначением места размещения объекта индивидуального жилищного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десяти дней со дня получения заявления о выдаче разрешения на строительство:</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проводят проверку наличия документов, прилагаемых к заявлению;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(пункт дополнен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выдают разрешение на строительство или отказывают в выдаче такого разрешения с указанием причин отказа.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 заявлению застройщика могут выдать разрешение на отдельные этапы строительства, реконструкции.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(часть в редакции, введенной в действие с 1 января 2006 года Федеральным законом от 31 декабря 2005 года N 210-ФЗ,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14. Отказ в выдаче разрешения на строительство может быть оспорен застройщиком в судебном порядке.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части 3 статьи 54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(часть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 *51.16)</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17. Выдача разрешения на строительство не требуется в случае:*51.17)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(пункт дополнен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строительства, реконструкции объектов, не являющихся объектами капитального строительства (киосков, навесов и других);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строительства на земельном участке строений и сооружений вспомогательного использования;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(пункт в редакции, введенной в действие с 1 января 2006 года Федеральным законом от 31 декабря 2005 года N 210-ФЗ, - см. предыдущую редакцию);*51.17.4)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w:t>
      </w:r>
      <w:r>
        <w:rPr>
          <w:color w:val="000000"/>
        </w:rPr>
        <w:lastRenderedPageBreak/>
        <w:t xml:space="preserve">10 и 11_1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(часть в редакции, введенной в действие с 1 января 2006 года Федеральным законом от 31 декабря 2005 года N 210-ФЗ; дополнена с 27 ноября 2009 года Федеральным законом от 23 ноября 2009 года N 261-ФЗ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19.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или органом местного самоуправления,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заявления.*51.20)</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21. Срок действия разрешения на строительство при переходе права на земельный участок и объекты капитального строительства сохраняется.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22.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Федерации.*51.22)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тайне.*51.23)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51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52. Осуществление строительства, реконструкции, </w:t>
      </w:r>
    </w:p>
    <w:p w:rsidR="0064049D" w:rsidRDefault="0064049D" w:rsidP="0064049D">
      <w:pPr>
        <w:pStyle w:val="Heading"/>
        <w:jc w:val="center"/>
        <w:rPr>
          <w:color w:val="000000"/>
        </w:rPr>
      </w:pPr>
      <w:r>
        <w:rPr>
          <w:color w:val="000000"/>
        </w:rPr>
        <w:t xml:space="preserve">капитального ремонта объекта капитального строительства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 (часть в редакции, введенной в действие с 25 июля 2008 года Федеральным законом от 22 июля 2008 года N 148-ФЗ, - см. предыдущую редакцию). *52.2)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Лицами, осуществляющими строительство, реконструкцию, капитальный ремонт объектов капитального строительства (далее - лицо, осуществляющее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предусмотренным частью 2 настоящей статьи (часть дополнена с 25 июля 2008 года Федеральным законом от 22 июля 2008 года N 148-ФЗ,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В случае, если в соответствии с настоящим Кодексом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w:t>
      </w:r>
      <w:r>
        <w:rPr>
          <w:color w:val="000000"/>
        </w:rPr>
        <w:lastRenderedPageBreak/>
        <w:t>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документы:*52.5)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копия разрешения на строительство;</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(пункт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копия документа о вынесении на местность линий отступа от красных линий;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общий и специальные журналы, в которых ведется учет выполнения работ;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настоящего Кодекса (пункт дополнительно включен с 1 января 2007 года Федеральным законом от 18 декабря 2006 года N 232-ФЗ).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наследия.*52.8)</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Федерации.*52.9)</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52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53. Строительный контроль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Строительный контроль проводится лицом, осуществляющим строительство. В случае осуществления </w:t>
      </w:r>
      <w:r>
        <w:rPr>
          <w:color w:val="000000"/>
        </w:rPr>
        <w:lastRenderedPageBreak/>
        <w:t xml:space="preserve">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*53.4)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Порядок проведения строительного контроля может устанавливаться нормативными правовыми актами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53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54. Государственный строительный надзор*54)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Государственный строительный надзор осуществляется при: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строительстве объектов капитального строительства, проектная документация которых подлежит государственной экспертизе в соответствии со статьей 49 настоящего Кодекса либо является типовой проектной документацией или ее модификацией;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 в соответствии со статьей 49 настоящего Кодекса.</w:t>
      </w:r>
    </w:p>
    <w:p w:rsidR="0064049D" w:rsidRDefault="0064049D" w:rsidP="0064049D">
      <w:pPr>
        <w:ind w:firstLine="225"/>
        <w:jc w:val="both"/>
        <w:rPr>
          <w:color w:val="000000"/>
        </w:rPr>
      </w:pPr>
      <w:r>
        <w:rPr>
          <w:color w:val="000000"/>
        </w:rPr>
        <w:lastRenderedPageBreak/>
        <w:t>(Часть в редакции, введенной в действие с 1 января 2007 года Федеральным законом от 18 декабря 2006 года N 232-ФЗ,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Предметом государственного строительного надзора является проверка: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(пункт дополнен с 27 ноября 2009 года Федеральным законом от 23 ноября 2009 года N 261-ФЗ - см. предыдущую редакцию);*54.2.1)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наличия разрешения на строительство;*54.2.2)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выполнения требований частей 2 и 3 статьи 52 настоящего Кодекса.</w:t>
      </w:r>
    </w:p>
    <w:p w:rsidR="0064049D" w:rsidRDefault="0064049D" w:rsidP="0064049D">
      <w:pPr>
        <w:ind w:firstLine="225"/>
        <w:jc w:val="both"/>
        <w:rPr>
          <w:color w:val="000000"/>
        </w:rPr>
      </w:pPr>
      <w:r>
        <w:rPr>
          <w:color w:val="000000"/>
        </w:rPr>
        <w:t>(Часть в редакции, введенной в действие с 25 июля 2008 года Федеральным законом от 22 июля 2008 года N 148-ФЗ,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5_1 статьи 6 настоящего Кодекса, если иное не установлено Федеральным законом о введении в действие настоящего Кодекса (часть в редакции, введенной в действие с 1 января 2007 года Федеральным законом от 18 декабря 2006 года N 232-ФЗ, - см. предыдущую редакцию).*54.3)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3_1. Государственный строительный надзор при строительстве, реконструкции, капитальном ремонте объектов обороны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капитальном ремонте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 (часть дополнительно включена с 1 января 2007 года Федеральным законом от 18 декабря 2006 года N 232-ФЗ; дополнена с 31 мая 2008 года Федеральным законом от 16 мая 2008 года N 75-ФЗ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части 3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(часть в редакции, введенной в действие с 1 января 2006 года Федеральным законом от 31 декабря 2005 года N 210-ФЗ, - см. предыдущую редакцию).*54.6)</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настоящим Кодексом, а также государственного экологического контроля в отношении объектов, строительство, реконструкция, капитальный ремонт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(часть дополнена с 1 января 2007 года Федеральным законом от 18 декабря 2006 года N 232-ФЗ; дополнена с 31 мая 2008 года Федеральным законом от 16 мая 2008 года N 75-ФЗ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Порядок осуществления государственного строительного надзора устанавливается Правительством Российской Федерации (часть в редакции, введенной в действие с 1 января 2007 года Федеральным законом </w:t>
      </w:r>
      <w:r>
        <w:rPr>
          <w:color w:val="000000"/>
        </w:rPr>
        <w:lastRenderedPageBreak/>
        <w:t>от 18 декабря 2006 года N 232-ФЗ, - см. предыдущую редакцию).*54.8)</w:t>
      </w:r>
    </w:p>
    <w:p w:rsidR="0064049D" w:rsidRDefault="0064049D" w:rsidP="0064049D">
      <w:pPr>
        <w:ind w:firstLine="90"/>
        <w:jc w:val="both"/>
        <w:rPr>
          <w:color w:val="000000"/>
        </w:rPr>
      </w:pPr>
    </w:p>
    <w:p w:rsidR="0064049D" w:rsidRDefault="0064049D" w:rsidP="0064049D">
      <w:pPr>
        <w:ind w:firstLine="225"/>
        <w:jc w:val="both"/>
        <w:rPr>
          <w:color w:val="000000"/>
        </w:rPr>
      </w:pPr>
      <w:r>
        <w:rPr>
          <w:color w:val="000000"/>
        </w:rPr>
        <w:t xml:space="preserve">Комментарий к статье 54  </w:t>
      </w:r>
    </w:p>
    <w:p w:rsidR="0064049D" w:rsidRDefault="0064049D" w:rsidP="0064049D">
      <w:pPr>
        <w:ind w:firstLine="36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55. Выдача разрешения на ввод объекта в эксплуатацию*55)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объекта в эксплуатацию.*55.2)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К заявлению о выдаче разрешения на ввод объекта в эксплуатацию прилагаются следующие документы:*55.3)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правоустанавливающие документы на земельный участок;</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градостроительный план земельного участка;*55.3.2)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разрешение на строительство;*55.3.3)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 (пункт дополнен с 1 января 2006 года Федеральным законом от 31 декабря 2005 года N 210-ФЗ; дополнен с 27 ноября 2009 года Федеральным законом от 23 ноября 2009 года N 261-ФЗ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настоящего Кодекса (пункт в редакции, введенной в действие с 1 января 2007 года Федеральным законом от 18 декабря 2006 года N 232-ФЗ; дополнен с 27 ноября 2009 года Федеральным законом от 23 ноября 2009 года N 261-ФЗ - см. предыдущую редакцию).*55.3.9)</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3_1.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w:t>
      </w:r>
      <w:r>
        <w:rPr>
          <w:color w:val="000000"/>
        </w:rPr>
        <w:lastRenderedPageBreak/>
        <w:t>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(часть дополнительно включена с 27 ноября 2009 года Федеральным законом от 23 ноября 2009 года N 261-ФЗ).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4_1. Для получения разрешения на ввод объекта в эксплуатацию разрешается требовать только указанные в частях 3 и 4 настоящей статьи документы (часть дополнительно включена с 1 января 2007 года Федеральным законом от 18 декабря 2006 года N 232-ФЗ).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(часть в редакции, введенной в действие с 29 июля 2006 года Федеральным законом от 27 июля 2006 года N 143-ФЗ; дополнена с 27 ноября 2009 года Федеральным законом от 23 ноября 2009 года N 261-ФЗ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Основанием для отказа в выдаче разрешения на ввод объекта в эксплуатацию является (абзац в редакции, введенной в действие с 29 июля 2006 года Федеральным законом от 27 июля 2006 года N 143-ФЗ,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отсутствие документов, указанных в части 3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несоответствие объекта капитального строительства требованиям градостроительного плана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несоответствие объекта капитального строительства требованиям, установленным в разрешении на строительство;</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(пункт дополнен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11_1 части 12 статьи 48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(часть в редакции, введенной в действие с 1 января 2006 года Федеральным законом от 31 декабря 2005 года N 210-ФЗ; дополнена с 27 ноября 2009 года Федеральным законом от 23 ноября 2009 года N 261-ФЗ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N 143-ФЗ,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9. Разрешение на ввод объекта в эксплуатацию выдается застройщику в случае, если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 (часть в редакции, введенной в действие с 17 мая 2008 года Федеральным законом от 13 мая 2008 года N 66-ФЗ,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 *55.12)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55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Глава 6_1. 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64049D" w:rsidRDefault="0064049D" w:rsidP="0064049D">
      <w:pPr>
        <w:jc w:val="center"/>
        <w:rPr>
          <w:color w:val="000000"/>
        </w:rPr>
      </w:pPr>
      <w:r>
        <w:rPr>
          <w:color w:val="000000"/>
        </w:rPr>
        <w:t>(глава дополнительно включена с 25 июля 2008 года</w:t>
      </w:r>
    </w:p>
    <w:p w:rsidR="0064049D" w:rsidRDefault="0064049D" w:rsidP="0064049D">
      <w:pPr>
        <w:jc w:val="center"/>
        <w:rPr>
          <w:color w:val="000000"/>
        </w:rPr>
      </w:pPr>
      <w:r>
        <w:rPr>
          <w:color w:val="000000"/>
        </w:rPr>
        <w:t>Федеральным законом от 22 июля 2008 года N 148-ФЗ)</w:t>
      </w:r>
    </w:p>
    <w:p w:rsidR="0064049D" w:rsidRDefault="0064049D" w:rsidP="0064049D">
      <w:pPr>
        <w:ind w:firstLine="360"/>
        <w:jc w:val="both"/>
        <w:rPr>
          <w:color w:val="000000"/>
        </w:rPr>
      </w:pPr>
    </w:p>
    <w:p w:rsidR="0064049D" w:rsidRDefault="0064049D" w:rsidP="0064049D">
      <w:pPr>
        <w:ind w:firstLine="360"/>
        <w:jc w:val="both"/>
        <w:rPr>
          <w:color w:val="000000"/>
        </w:rPr>
      </w:pPr>
    </w:p>
    <w:p w:rsidR="0064049D" w:rsidRDefault="0064049D" w:rsidP="0064049D">
      <w:pPr>
        <w:pStyle w:val="Heading"/>
        <w:jc w:val="center"/>
        <w:rPr>
          <w:color w:val="000000"/>
        </w:rPr>
      </w:pPr>
      <w:r>
        <w:rPr>
          <w:color w:val="000000"/>
        </w:rPr>
        <w:t>Статья 55_1. Основные цели саморегулируемых организаций</w:t>
      </w:r>
    </w:p>
    <w:p w:rsidR="0064049D" w:rsidRDefault="0064049D" w:rsidP="0064049D">
      <w:pPr>
        <w:pStyle w:val="Heading"/>
        <w:jc w:val="center"/>
        <w:rPr>
          <w:color w:val="000000"/>
        </w:rPr>
      </w:pPr>
      <w:r>
        <w:rPr>
          <w:color w:val="000000"/>
        </w:rPr>
        <w:t xml:space="preserve"> и содержание их деятельности </w:t>
      </w:r>
    </w:p>
    <w:p w:rsidR="0064049D" w:rsidRDefault="0064049D" w:rsidP="0064049D">
      <w:pPr>
        <w:jc w:val="both"/>
        <w:rPr>
          <w:color w:val="000000"/>
        </w:rPr>
      </w:pPr>
      <w:r>
        <w:rPr>
          <w:color w:val="000000"/>
        </w:rPr>
        <w:t xml:space="preserve">     </w:t>
      </w:r>
    </w:p>
    <w:p w:rsidR="0064049D" w:rsidRDefault="0064049D" w:rsidP="0064049D">
      <w:pPr>
        <w:ind w:firstLine="225"/>
        <w:jc w:val="both"/>
        <w:rPr>
          <w:color w:val="000000"/>
        </w:rPr>
      </w:pPr>
      <w:r>
        <w:rPr>
          <w:color w:val="000000"/>
        </w:rPr>
        <w:t xml:space="preserve">1. Основными целями саморегулируемых организаций являются: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Содержанием деятельности саморегулируемой организации являются разработка и утверждение документов, предусмотренных статьей 55_5 настоящего Кодекса, а также контроль за соблюдением членами саморегулируемой организации требований этих документов.</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55_2. Приобретение статуса саморегулируемой организации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55_4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(далее - орган надзора за саморегулируемыми организациями), документы, предусмотренные пунктами 1-6 части 8 статьи 20 Федерального закона "О саморегулируемых организациях", а также документы, подтверждающие соблюдение установленных частями 1 и 2 статьи 55_4 настоящего Кодекса требований к некоммерческой организации. При этом в уставе некоммерческой организации должен быть указан вид </w:t>
      </w:r>
      <w:r>
        <w:rPr>
          <w:color w:val="000000"/>
        </w:rPr>
        <w:lastRenderedPageBreak/>
        <w:t>саморегулируемой организации в соответствии со статьей 55_3 настоящего Кодекса.*55_2.2)</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55_3. Виды саморегулируемых организаций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Допускается приобретение некоммерческими организациями статуса саморегулируемых организаций следующих видов: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саморегулируемые организации, основанные на членстве лиц, выполняющих инженерные изыскания;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саморегулируемые организации, основанные на членстве лиц, осуществляющих подготовку проектной документации;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саморегулируемые организации, основанные на членстве лиц, осуществляющих строительство.</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55_4. Требования к некоммерческой организации, необходимые</w:t>
      </w:r>
    </w:p>
    <w:p w:rsidR="0064049D" w:rsidRDefault="0064049D" w:rsidP="0064049D">
      <w:pPr>
        <w:pStyle w:val="Heading"/>
        <w:jc w:val="center"/>
        <w:rPr>
          <w:color w:val="000000"/>
        </w:rPr>
      </w:pPr>
      <w:r>
        <w:rPr>
          <w:color w:val="000000"/>
        </w:rPr>
        <w:t xml:space="preserve"> для приобретения статуса саморегулируемой организации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64049D" w:rsidRDefault="0064049D" w:rsidP="0064049D">
      <w:pPr>
        <w:ind w:firstLine="225"/>
        <w:jc w:val="both"/>
        <w:rPr>
          <w:color w:val="000000"/>
        </w:rPr>
      </w:pPr>
      <w:r>
        <w:rPr>
          <w:color w:val="000000"/>
        </w:rPr>
        <w:t>____________________________________________________________________</w:t>
      </w:r>
    </w:p>
    <w:p w:rsidR="0064049D" w:rsidRDefault="0064049D" w:rsidP="0064049D">
      <w:pPr>
        <w:ind w:firstLine="225"/>
        <w:jc w:val="both"/>
        <w:rPr>
          <w:color w:val="000000"/>
        </w:rPr>
      </w:pPr>
      <w:r>
        <w:rPr>
          <w:color w:val="000000"/>
        </w:rPr>
        <w:t xml:space="preserve">Подпункт 2 части 1 настоящей статьи </w:t>
      </w:r>
      <w:r>
        <w:rPr>
          <w:b/>
          <w:bCs/>
          <w:color w:val="000000"/>
        </w:rPr>
        <w:t>вступил в силу с 1 января 2009 года</w:t>
      </w:r>
      <w:r>
        <w:rPr>
          <w:color w:val="000000"/>
        </w:rPr>
        <w:t xml:space="preserve"> - см. статью 8 Федерального закона от 22 июля 2008 года N 148-ФЗ.</w:t>
      </w:r>
    </w:p>
    <w:p w:rsidR="0064049D" w:rsidRDefault="0064049D" w:rsidP="0064049D">
      <w:pPr>
        <w:ind w:firstLine="225"/>
        <w:jc w:val="both"/>
        <w:rPr>
          <w:color w:val="000000"/>
        </w:rPr>
      </w:pPr>
      <w:r>
        <w:rPr>
          <w:color w:val="000000"/>
        </w:rPr>
        <w:t>____________________________________________________________________</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наличие документов, предусмотренных частью 1 статьи 55_5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64049D" w:rsidRDefault="0064049D" w:rsidP="0064049D">
      <w:pPr>
        <w:ind w:firstLine="225"/>
        <w:jc w:val="both"/>
        <w:rPr>
          <w:color w:val="000000"/>
        </w:rPr>
      </w:pPr>
      <w:r>
        <w:rPr>
          <w:color w:val="000000"/>
        </w:rPr>
        <w:t>____________________________________________________________________</w:t>
      </w:r>
    </w:p>
    <w:p w:rsidR="0064049D" w:rsidRDefault="0064049D" w:rsidP="0064049D">
      <w:pPr>
        <w:ind w:firstLine="225"/>
        <w:jc w:val="both"/>
        <w:rPr>
          <w:color w:val="000000"/>
        </w:rPr>
      </w:pPr>
      <w:r>
        <w:rPr>
          <w:color w:val="000000"/>
        </w:rPr>
        <w:t xml:space="preserve">Подпункт 2 части 2 настоящей статьи </w:t>
      </w:r>
      <w:r>
        <w:rPr>
          <w:b/>
          <w:bCs/>
          <w:color w:val="000000"/>
        </w:rPr>
        <w:t>вступил в силу с 1 января 2009 года</w:t>
      </w:r>
      <w:r>
        <w:rPr>
          <w:color w:val="000000"/>
        </w:rPr>
        <w:t xml:space="preserve"> - см. статью 8 Федерального закона от 22 июля 2008 года N 148-ФЗ.</w:t>
      </w:r>
    </w:p>
    <w:p w:rsidR="0064049D" w:rsidRDefault="0064049D" w:rsidP="0064049D">
      <w:pPr>
        <w:ind w:firstLine="225"/>
        <w:jc w:val="both"/>
        <w:rPr>
          <w:color w:val="000000"/>
        </w:rPr>
      </w:pPr>
      <w:r>
        <w:rPr>
          <w:color w:val="000000"/>
        </w:rPr>
        <w:t>____________________________________________________________________</w:t>
      </w:r>
    </w:p>
    <w:p w:rsidR="0064049D" w:rsidRDefault="0064049D" w:rsidP="0064049D">
      <w:pPr>
        <w:ind w:firstLine="450"/>
        <w:jc w:val="both"/>
        <w:rPr>
          <w:color w:val="000000"/>
        </w:rPr>
      </w:pPr>
    </w:p>
    <w:p w:rsidR="0064049D" w:rsidRDefault="0064049D" w:rsidP="0064049D">
      <w:pPr>
        <w:ind w:firstLine="450"/>
        <w:jc w:val="both"/>
        <w:rPr>
          <w:color w:val="000000"/>
        </w:rPr>
      </w:pPr>
      <w:r>
        <w:rPr>
          <w:color w:val="000000"/>
        </w:rPr>
        <w:t>3) наличие документов, предусмотренных частью 1 статьи 55_5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При определении числа членов некоммерческой организации аффилированные лица учитываются как одно лицо.</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lastRenderedPageBreak/>
        <w:t xml:space="preserve">Статья 55_5. Документы саморегулируемой организации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Саморегулируемая организация обязана разработать и утвердить: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Саморегулируемая организация вправе разработать и утвердить: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работ;*55_5.2.1)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частях 1 и 2 настоящей статьи документов.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Документы саморегулируемой организации не должны: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противоречить требованиям законодательства Российской Федерации, в том числе требованиям технических регламентов;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противоречить целям, указанным в части 1 статьи 55_1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устанавливать преимущества для индивидуальных предпринимателей и юридических лиц, являющихся учредителями такой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 *55_5.5)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Требования к выдаче свидетельств о допуске должны содержать: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а) требование о наличии образования определенных уровня и профиля;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б) требование к повышению квалификации, профессиональной переподготовке;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в) требование о наличии определенного стажа работы;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Требования к выдаче свидетельств о допуске могут содержать: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Минимально необходимые требования к выдаче свидетельств о допуске к работам, которые оказывают влияние на безопасность особо опасных, технически сложных и уникальных объектов, предусмотренных статьей 48_1 настоящего Кодекса, устанавливаются Правительством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частью 8 настоящей статьи, или в предусмотренных частью 9 настоящей статьи случаях.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Правилами саморегулирования могут устанавливаться: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13. Документы, указанные в частях 1 и 2 настоящей статьи, изменения, внесенные в эти документы, </w:t>
      </w:r>
      <w:r>
        <w:rPr>
          <w:color w:val="000000"/>
        </w:rPr>
        <w:lastRenderedPageBreak/>
        <w:t>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организациями.*55_5.14)</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55_6. Прием в члены саморегулируемой организации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Основаниями для отказа в приеме индивидуального предпринимателя или юридического лица в члены саморегулируемой организации являются: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w:t>
      </w:r>
      <w:r>
        <w:rPr>
          <w:color w:val="000000"/>
        </w:rPr>
        <w:lastRenderedPageBreak/>
        <w:t>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55_3 настоящего Кодекса видов саморегулируемых организаций при условии соблюдения требования, установленного частью 2 статьи 55_8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55_7. Прекращение членства в саморегулируемой организации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Членство в саморегулируемой организации прекращается в случае: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добровольного выхода члена саморегулируемой организации из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исключения из членов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несоблюдения членом саморегулируемой организации требований технических регламентов, повлекшего за собой причинение вреда;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неоднократной неуплаты в течение одного года или несвоевременной уплаты в течение одного года членских взносов;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невнесения взноса в компенсационный фонд саморегулируемой организации в установленный срок;</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55_8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55_8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Решение саморегулируемой организации об исключении из членов саморегулируемой организации может быть обжаловано в арбитражный суд.</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55_8. Допуск к работам, которые оказывают влияние</w:t>
      </w:r>
    </w:p>
    <w:p w:rsidR="0064049D" w:rsidRDefault="0064049D" w:rsidP="0064049D">
      <w:pPr>
        <w:pStyle w:val="Heading"/>
        <w:jc w:val="center"/>
        <w:rPr>
          <w:color w:val="000000"/>
        </w:rPr>
      </w:pPr>
      <w:r>
        <w:rPr>
          <w:color w:val="000000"/>
        </w:rPr>
        <w:t xml:space="preserve"> на безопасность объектов капитального строительства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 *55_8.4)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организациями.*55_8.8)</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непредставление индивидуальным предпринимателем или юридическим лицом в полном объеме </w:t>
      </w:r>
      <w:r>
        <w:rPr>
          <w:color w:val="000000"/>
        </w:rPr>
        <w:lastRenderedPageBreak/>
        <w:t>документов, предусмотренных частью 10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Отказ по основаниям, не указанным в части 11 настоящей статьи, не допускается.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13. Саморегулируемая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55_18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организациями.*55_8.14)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пунктом 3 части 2 статьи 55_15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по решению суда;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в случае прекращения членства в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по решению общего собрания членов саморегулируемой организации в случае применения меры дисциплинарного воздействия в соответствии со статьей 55_15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55_7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55_9. Обеспечение саморегулируемой организацией</w:t>
      </w:r>
    </w:p>
    <w:p w:rsidR="0064049D" w:rsidRDefault="0064049D" w:rsidP="0064049D">
      <w:pPr>
        <w:pStyle w:val="Heading"/>
        <w:jc w:val="center"/>
        <w:rPr>
          <w:color w:val="000000"/>
        </w:rPr>
      </w:pPr>
      <w:r>
        <w:rPr>
          <w:color w:val="000000"/>
        </w:rPr>
        <w:t xml:space="preserve"> доступа к информации о своей деятельности и деятельности </w:t>
      </w:r>
    </w:p>
    <w:p w:rsidR="0064049D" w:rsidRDefault="0064049D" w:rsidP="0064049D">
      <w:pPr>
        <w:pStyle w:val="Heading"/>
        <w:jc w:val="center"/>
        <w:rPr>
          <w:color w:val="000000"/>
        </w:rPr>
      </w:pPr>
      <w:r>
        <w:rPr>
          <w:color w:val="000000"/>
        </w:rPr>
        <w:t xml:space="preserve">своих членов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наименование, адрес (место нахождения) и номера контактных телефонов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наименование, адрес и номера контактных телефонов органа надзора за саморегулируемыми организациями;*55_9.2)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*55_9.4)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реестр членов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размеры вступительного и регулярных членских взносов и порядок их уплаты;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состав постоянно действующего коллегиального органа управления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55_10. Исключительная компетенция общего собрания </w:t>
      </w:r>
    </w:p>
    <w:p w:rsidR="0064049D" w:rsidRDefault="0064049D" w:rsidP="0064049D">
      <w:pPr>
        <w:pStyle w:val="Heading"/>
        <w:jc w:val="center"/>
        <w:rPr>
          <w:color w:val="000000"/>
        </w:rPr>
      </w:pPr>
      <w:r>
        <w:rPr>
          <w:color w:val="000000"/>
        </w:rPr>
        <w:t xml:space="preserve">членов саморегулируемой организации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К исключительной компетенции общего собрания членов саморегулируемой организации относятся следующие вопросы: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утверждение устава некоммерческой организации, внесение в него изменений;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установление размеров вступительного и регулярных членских взносов и порядка их уплаты;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утверждение документов, предусмотренных частями 1 и 2 статьи 55_5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принятие решения об исключении из членов саморегулируемой организации в соответствии с частью 2 статьи 55_7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55_8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w:t>
      </w:r>
      <w:r>
        <w:rPr>
          <w:color w:val="000000"/>
        </w:rPr>
        <w:lastRenderedPageBreak/>
        <w:t>сфере деятельности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55_11. Постоянно действующий коллегиальный орган</w:t>
      </w:r>
    </w:p>
    <w:p w:rsidR="0064049D" w:rsidRDefault="0064049D" w:rsidP="0064049D">
      <w:pPr>
        <w:pStyle w:val="Heading"/>
        <w:jc w:val="center"/>
        <w:rPr>
          <w:color w:val="000000"/>
        </w:rPr>
      </w:pPr>
      <w:r>
        <w:rPr>
          <w:color w:val="000000"/>
        </w:rPr>
        <w:t xml:space="preserve"> управления саморегулируемой организации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64049D" w:rsidRDefault="0064049D" w:rsidP="0064049D">
      <w:pPr>
        <w:ind w:firstLine="225"/>
        <w:jc w:val="both"/>
        <w:rPr>
          <w:color w:val="000000"/>
        </w:rPr>
      </w:pPr>
    </w:p>
    <w:p w:rsidR="0064049D" w:rsidRDefault="0064049D" w:rsidP="0064049D">
      <w:pPr>
        <w:ind w:firstLine="270"/>
        <w:jc w:val="both"/>
        <w:rPr>
          <w:color w:val="000000"/>
        </w:rPr>
      </w:pPr>
      <w:r>
        <w:rPr>
          <w:color w:val="000000"/>
        </w:rPr>
        <w:t>4. Срок полномочий руководителя постоянно действующего коллегиального органа управления саморегулируемой организации не может превышать два года. При этом одно и то же лицо не может быть руководителем постоянно действующего коллегиального органа управления саморегулируемой организации два срока подряд.</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55_12. Исполнительный орган саморегулируемой организации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55_13. Контроль саморегулируемой организации </w:t>
      </w:r>
    </w:p>
    <w:p w:rsidR="0064049D" w:rsidRDefault="0064049D" w:rsidP="0064049D">
      <w:pPr>
        <w:pStyle w:val="Heading"/>
        <w:jc w:val="center"/>
        <w:rPr>
          <w:color w:val="000000"/>
        </w:rPr>
      </w:pPr>
      <w:r>
        <w:rPr>
          <w:color w:val="000000"/>
        </w:rPr>
        <w:t xml:space="preserve">за деятельностью своих членов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55_14. Рассмотрение саморегулируемой организацией</w:t>
      </w:r>
    </w:p>
    <w:p w:rsidR="0064049D" w:rsidRDefault="0064049D" w:rsidP="0064049D">
      <w:pPr>
        <w:pStyle w:val="Heading"/>
        <w:jc w:val="center"/>
        <w:rPr>
          <w:color w:val="000000"/>
        </w:rPr>
      </w:pPr>
      <w:r>
        <w:rPr>
          <w:color w:val="000000"/>
        </w:rPr>
        <w:t xml:space="preserve"> жалоб на действия своих членов и обращений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55_15 настоящего Кодекса.</w:t>
      </w:r>
    </w:p>
    <w:p w:rsidR="0064049D" w:rsidRDefault="0064049D" w:rsidP="0064049D">
      <w:pPr>
        <w:ind w:firstLine="225"/>
        <w:jc w:val="both"/>
        <w:rPr>
          <w:color w:val="000000"/>
        </w:rPr>
      </w:pPr>
    </w:p>
    <w:p w:rsidR="0064049D" w:rsidRDefault="0064049D" w:rsidP="0064049D">
      <w:pPr>
        <w:ind w:firstLine="270"/>
        <w:jc w:val="both"/>
        <w:rPr>
          <w:color w:val="000000"/>
        </w:rPr>
      </w:pPr>
      <w:r>
        <w:rPr>
          <w:color w:val="000000"/>
        </w:rPr>
        <w:t>3. Процедура рассмотрения указанных в части 1 настоящей статьи жалоб и обращений определяется документами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строительства.*55_14.5)</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55_15. Применение саморегулируемой организацией</w:t>
      </w:r>
    </w:p>
    <w:p w:rsidR="0064049D" w:rsidRDefault="0064049D" w:rsidP="0064049D">
      <w:pPr>
        <w:pStyle w:val="Heading"/>
        <w:jc w:val="center"/>
        <w:rPr>
          <w:color w:val="000000"/>
        </w:rPr>
      </w:pPr>
      <w:r>
        <w:rPr>
          <w:color w:val="000000"/>
        </w:rPr>
        <w:t xml:space="preserve"> мер дисциплинарного воздействия в отношении членов</w:t>
      </w:r>
    </w:p>
    <w:p w:rsidR="0064049D" w:rsidRDefault="0064049D" w:rsidP="0064049D">
      <w:pPr>
        <w:pStyle w:val="Heading"/>
        <w:jc w:val="center"/>
        <w:rPr>
          <w:color w:val="000000"/>
        </w:rPr>
      </w:pPr>
      <w:r>
        <w:rPr>
          <w:color w:val="000000"/>
        </w:rPr>
        <w:t xml:space="preserve"> саморегулируемой организации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 качестве мер дисциплинарного воздействия применяются: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вынесение предписания об обязательном устранении членом саморегулируемой организации выявленных нарушений в установленные сроки;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вынесение члену саморегулируемой организации предупреждения;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исключение из членов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55_16. Компенсационный фонд саморегулируемой организации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Не допускается осуществление выплат из средств компенсационного фонда саморегулируемой организации, за исключением следующих случаев: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возврат ошибочно перечисленных средств;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размещение средств компенсационного фонда саморегулируемой организации в целях его сохранения и увеличения его размера;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осуществление выплат в результате наступления субсидиарной ответственности, предусмотренной частью 1 настоящей статьи (выплаты в целях возмещения вреда и судебные издержки).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Средства компенсационного фонда саморегулируемой организации могут быть размещены в активы в целях сохранения и увеличения его размера, за исключением размещения на банковских счетах членов такой саморегулируемой организации и в их ценные бумаги.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В случае осуществления выплат из средств компенсационного фонда саморегулируемой организации в соответствии со статьей 60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выплат.*55_16.5)</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55_17. Ведение реестра членов саморегулируемой организации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Саморегулируемая организация обязана вести реестр членов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 реестре членов саморегулируемой организации в отношении каждого ее члена должны содержаться следующие сведения: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64049D" w:rsidRDefault="0064049D" w:rsidP="0064049D">
      <w:pPr>
        <w:ind w:firstLine="225"/>
        <w:jc w:val="both"/>
        <w:rPr>
          <w:color w:val="000000"/>
        </w:rPr>
      </w:pPr>
    </w:p>
    <w:p w:rsidR="0064049D" w:rsidRDefault="0064049D" w:rsidP="0064049D">
      <w:pPr>
        <w:ind w:firstLine="270"/>
        <w:jc w:val="both"/>
        <w:rPr>
          <w:color w:val="000000"/>
        </w:rPr>
      </w:pPr>
      <w:r>
        <w:rPr>
          <w:color w:val="000000"/>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Саморегулируемая организация в день принятия соответствующего решения размещает на своем сайте в сети Интернет, вносит в реестр членов саморегулируемой организации сведения о выдаче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Форма выписки из реестра членов саморегулируемой организации устанавливается органом надзора за саморегулируемыми организациями.55_17.5)</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55_18. Ведение государственного реестра </w:t>
      </w:r>
    </w:p>
    <w:p w:rsidR="0064049D" w:rsidRDefault="0064049D" w:rsidP="0064049D">
      <w:pPr>
        <w:pStyle w:val="Heading"/>
        <w:jc w:val="center"/>
        <w:rPr>
          <w:color w:val="000000"/>
        </w:rPr>
      </w:pPr>
      <w:r>
        <w:rPr>
          <w:color w:val="000000"/>
        </w:rPr>
        <w:t xml:space="preserve">саморегулируемых организаций*55_18)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Ведение государственного реестра саморегулируемых организаций осуществляется органом надзора за саморегулируемыми организациями. *55_18.1)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 государственный реестр саморегулируемых организаций вносятся следующие сведения в отношении каждой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наименование, адрес (место нахождения) и номер контактного телефона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вид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В случае выявления нарушения саморегулируемой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и 4 части 2 настоящей статьи, орган надзора за саморегулируемыми организациями и одновременно представить соответствующие документы.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Внесение сведений в государственный реестр саморегулируемых организаций, изменение таких сведений осуществляются без взимания платы.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Порядок ведения государственного реестра саморегулируемых организаций, размер платы за </w:t>
      </w:r>
      <w:r>
        <w:rPr>
          <w:color w:val="000000"/>
        </w:rPr>
        <w:lastRenderedPageBreak/>
        <w:t>предоставление выписок из указанного реестра устанавливаются уполномоченным федеральным органом исполнительной власти.*55_18.8)</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55_19. Государственный контроль (надзор) за деятельностью</w:t>
      </w:r>
    </w:p>
    <w:p w:rsidR="0064049D" w:rsidRDefault="0064049D" w:rsidP="0064049D">
      <w:pPr>
        <w:pStyle w:val="Heading"/>
        <w:jc w:val="center"/>
        <w:rPr>
          <w:color w:val="000000"/>
        </w:rPr>
      </w:pPr>
      <w:r>
        <w:rPr>
          <w:color w:val="000000"/>
        </w:rPr>
        <w:t xml:space="preserve"> саморегулируемых организаций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Государственный контроль (надзор) за деятельностью саморегулируемых организаций осуществляется органом надзора за саморегулируемыми организациями путем проведения плановых и внеплановых проверок.*55_19.1)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Плановая проверка деятельности саморегулируемой организации проводится один раз в два года в соответствии с планом, утвержденным органом надзора за саморегулируемыми организациями.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Внеплановая проверка деятельности саморегулируемой организации может проводиться в целях контроля за исполнением предписаний об устранении нарушений, выявленных в ходе плановых проверок ее деятельности.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или ее членами требований к саморегулируемым организациям и их деятельности, установленных настоящим Кодексом, другими федеральными законами.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Предметом государственного контроля (надзора) за деятельностью саморегулируемой организации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В случае выявления нарушения саморегулируемой организацией требований настоящего Кодекса, других федеральных законов орган надзора за саморегулируемыми организациями направляет в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арбитражный суд.</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Саморегулируемая организация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В случае неисполнения саморегулируемой организацией требований статьи 55_4 настоящего Кодекса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некоммерческой организации из государственного реестра саморегулируемых организаций.*55_19.7)</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55_20. Национальные объединения саморегулируемых организаций*55_20)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Создаются национальные объединения саморегулируемых организаций следующих видов: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Национальное объединение саморегулируемых организаций, основанных на членстве лиц, выполняющих инженерные изыскания;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Национальное объединение саморегулируемых организаций, основанных на членстве лиц, осуществляющих подготовку проектной документации;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Национальное объединение саморегулируемых организаций, основанных на членстве лиц, осуществляющих строительство.</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Национальные объединения саморегулируемых организаций являются юридическими лицами, имеют </w:t>
      </w:r>
      <w:r>
        <w:rPr>
          <w:color w:val="000000"/>
        </w:rPr>
        <w:lastRenderedPageBreak/>
        <w:t>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Основными функциями национальных объединений саморегулируемых организаций являются: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защита интересов саморегулируемых организаций соответствующих видов;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рассмотрение обращений, ходатайств, жалоб саморегулируемых организаций соответствующих видов.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55_21. Всероссийский съезд саморегулируемых организаций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Всероссийский съезд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принимает устав Национального объединения саморегулируемых организаций и утверждает внесение в него изменений;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утверждает смету расходов на содержание Национального объединения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утверждает регламент Съезда;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определяет место нахождения совета Национального объединения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осуществляет иные предусмотренные уставом Национального объединения саморегулируемых организаций функции.</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55_22. Совет Национального объединения </w:t>
      </w:r>
    </w:p>
    <w:p w:rsidR="0064049D" w:rsidRDefault="0064049D" w:rsidP="0064049D">
      <w:pPr>
        <w:pStyle w:val="Heading"/>
        <w:jc w:val="center"/>
        <w:rPr>
          <w:color w:val="000000"/>
        </w:rPr>
      </w:pPr>
      <w:r>
        <w:rPr>
          <w:color w:val="000000"/>
        </w:rPr>
        <w:t xml:space="preserve">саморегулируемых организаций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Совет Национального объединения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избирает из своего состава президента Национального объединения саморегулируемых организаций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Национального объединения саморегулируемых организаций два срока подряд;</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организует информационное обеспечение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осуществляет методическую деятельность;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созывает не реже чем один раз в два года Всероссийский съезд саморегулируемых организаций, формирует его повестку дня;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распоряжается имуществом Национального объединения саморегулируемых организаций в соответствии со сметой и с назначением имущества;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утверждает норму представительства от саморегулируемых организаций на Съезд;</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осуществляет иные предусмотренные уставом Национального объединения саморегулируемых организаций функции.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w:t>
      </w:r>
      <w:r>
        <w:rPr>
          <w:color w:val="000000"/>
        </w:rPr>
        <w:lastRenderedPageBreak/>
        <w:t>участвующих в его заседании.</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Глава 7. Информационное обеспечение </w:t>
      </w:r>
    </w:p>
    <w:p w:rsidR="0064049D" w:rsidRDefault="0064049D" w:rsidP="0064049D">
      <w:pPr>
        <w:pStyle w:val="Heading"/>
        <w:jc w:val="center"/>
        <w:rPr>
          <w:color w:val="000000"/>
        </w:rPr>
      </w:pPr>
      <w:r>
        <w:rPr>
          <w:color w:val="000000"/>
        </w:rPr>
        <w:t>градостроительной деятельности</w:t>
      </w:r>
    </w:p>
    <w:p w:rsidR="0064049D" w:rsidRDefault="0064049D" w:rsidP="0064049D">
      <w:pPr>
        <w:pStyle w:val="Heading"/>
        <w:jc w:val="center"/>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 xml:space="preserve">Статья 56. Информационные системы обеспечения </w:t>
      </w:r>
    </w:p>
    <w:p w:rsidR="0064049D" w:rsidRDefault="0064049D" w:rsidP="0064049D">
      <w:pPr>
        <w:pStyle w:val="Heading"/>
        <w:jc w:val="center"/>
        <w:rPr>
          <w:color w:val="000000"/>
        </w:rPr>
      </w:pPr>
      <w:r>
        <w:rPr>
          <w:color w:val="000000"/>
        </w:rPr>
        <w:t xml:space="preserve">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Информационные системы обеспечения градостроительной деятельности включают в себя материалы в текстовой форме и в виде карт (схем). *56.2)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*56.3)</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4. Информационные системы обеспечения градостроительной деятельности включают в себя: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сведения: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а) о документах территориального планирования Российской Федерации в части, касающейся территорий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б) о документах территориального планирования субъектов Российской Федерации в части, касающейся территорий муниципальных образований;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в) о документах территориального планирования муниципальных образований, материалах по их обоснованию;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г) о правилах землепользования и застройки, внесении в них изменений;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д) о документации по планировке территории;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е) об изученности природных и техногенных условий на основании результатов инженерных изысканий;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ж) о резервировании земель и об изъятии земельных участков для государственных или муниципальных нужд (подпункт в редакции, введенной в действие с 29 мая 2007 года Федеральным законом от 10 мая 2007 года N 69-ФЗ,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з) о геодезических и картографических материалах;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дела о застроенных и подлежащих застройке земельных участках;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иные документы и материалы.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градостроительный план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результаты инженерных изысканий;</w:t>
      </w:r>
    </w:p>
    <w:p w:rsidR="0064049D" w:rsidRDefault="0064049D" w:rsidP="0064049D">
      <w:pPr>
        <w:ind w:firstLine="180"/>
        <w:jc w:val="both"/>
        <w:rPr>
          <w:color w:val="000000"/>
        </w:rPr>
      </w:pPr>
    </w:p>
    <w:p w:rsidR="0064049D" w:rsidRDefault="0064049D" w:rsidP="0064049D">
      <w:pPr>
        <w:ind w:firstLine="225"/>
        <w:jc w:val="both"/>
        <w:rPr>
          <w:color w:val="000000"/>
        </w:rPr>
      </w:pPr>
      <w:r>
        <w:rPr>
          <w:color w:val="000000"/>
        </w:rPr>
        <w:t>3) 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пунктами 2, 8-10, 11_1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 (пункт в редакции, введенной в действие с 1 января 2006 года Федеральным законом от 31 декабря 2005 года N 210-ФЗ; дополнен с 27 ноября 2009 года Федеральным законом от 23 ноября 2009 года N 261-ФЗ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заключение государственной экспертизы проектной документации;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разрешение на строительство;*56.5.6)</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(пункт в редакции, введенной в действие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решение органа местного самоуправления о предоставлении разрешения на условно разрешенный вид использования;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9_1) заключение органа государственного строительного надзора (пункт дополнительно включен с 27 ноября 2009 года Федеральным законом от 23 ноября 2009 года N 261-ФЗ);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9_2)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(пункт дополнительно включен с 27 ноября 2009 года Федеральным законом от 23 ноября 2009 года N 261-ФЗ);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акт приемки объекта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разрешение на ввод объекта в эксплуатацию;*56.5.11)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13) иные документы и материалы.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 (часть в редакции, введенной в действие с 17 мая 2008 года Федеральным законом от 13 мая 2008 года N 66-ФЗ, - см. предыдущую редакцию). *56.7)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доступа.*56.8)</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56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57. Порядок ведения информационных систем </w:t>
      </w:r>
    </w:p>
    <w:p w:rsidR="0064049D" w:rsidRDefault="0064049D" w:rsidP="0064049D">
      <w:pPr>
        <w:pStyle w:val="Heading"/>
        <w:jc w:val="center"/>
        <w:rPr>
          <w:color w:val="000000"/>
        </w:rPr>
      </w:pPr>
      <w:r>
        <w:rPr>
          <w:color w:val="000000"/>
        </w:rPr>
        <w:t xml:space="preserve">обеспечения градостроительной деятельности и предоставления </w:t>
      </w:r>
    </w:p>
    <w:p w:rsidR="0064049D" w:rsidRDefault="0064049D" w:rsidP="0064049D">
      <w:pPr>
        <w:pStyle w:val="Heading"/>
        <w:jc w:val="center"/>
        <w:rPr>
          <w:color w:val="000000"/>
        </w:rPr>
      </w:pPr>
      <w:r>
        <w:rPr>
          <w:color w:val="000000"/>
        </w:rPr>
        <w:t xml:space="preserve">сведений информационных систем обеспечения </w:t>
      </w:r>
    </w:p>
    <w:p w:rsidR="0064049D" w:rsidRDefault="0064049D" w:rsidP="0064049D">
      <w:pPr>
        <w:pStyle w:val="Heading"/>
        <w:jc w:val="center"/>
        <w:rPr>
          <w:color w:val="000000"/>
        </w:rPr>
      </w:pPr>
      <w:r>
        <w:rPr>
          <w:color w:val="000000"/>
        </w:rPr>
        <w:t xml:space="preserve">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w:t>
      </w:r>
      <w:r>
        <w:rPr>
          <w:color w:val="000000"/>
        </w:rPr>
        <w:lastRenderedPageBreak/>
        <w:t xml:space="preserve">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 *57.5)</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Федерации.*57.7)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 (часть дополнена с 27 ноября 2009 года Федеральным законом от 23 ноября 2009 года N 261-ФЗ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физических и юридических лиц в случаях, предусмотренных федеральными законами.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 *57.10)</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57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Глава 8. Ответственность за нарушение законодательства </w:t>
      </w:r>
    </w:p>
    <w:p w:rsidR="0064049D" w:rsidRDefault="0064049D" w:rsidP="0064049D">
      <w:pPr>
        <w:pStyle w:val="Heading"/>
        <w:jc w:val="center"/>
        <w:rPr>
          <w:color w:val="000000"/>
        </w:rPr>
      </w:pPr>
      <w:r>
        <w:rPr>
          <w:color w:val="000000"/>
        </w:rPr>
        <w:t>о градостроительной деятельности</w:t>
      </w:r>
    </w:p>
    <w:p w:rsidR="0064049D" w:rsidRDefault="0064049D" w:rsidP="0064049D">
      <w:pPr>
        <w:pStyle w:val="Heading"/>
        <w:jc w:val="center"/>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Статья 58. Ответственность за нарушение законодательства</w:t>
      </w:r>
    </w:p>
    <w:p w:rsidR="0064049D" w:rsidRDefault="0064049D" w:rsidP="0064049D">
      <w:pPr>
        <w:pStyle w:val="Heading"/>
        <w:jc w:val="center"/>
        <w:rPr>
          <w:color w:val="000000"/>
        </w:rPr>
      </w:pPr>
      <w:r>
        <w:rPr>
          <w:color w:val="000000"/>
        </w:rPr>
        <w:t xml:space="preserve"> о 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 *58)</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58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59. Возмещение вреда, причиненного жизни </w:t>
      </w:r>
    </w:p>
    <w:p w:rsidR="0064049D" w:rsidRDefault="0064049D" w:rsidP="0064049D">
      <w:pPr>
        <w:pStyle w:val="Heading"/>
        <w:jc w:val="center"/>
        <w:rPr>
          <w:color w:val="000000"/>
        </w:rPr>
      </w:pPr>
      <w:r>
        <w:rPr>
          <w:color w:val="000000"/>
        </w:rPr>
        <w:t xml:space="preserve">или здоровью физических лиц, имуществу физических </w:t>
      </w:r>
    </w:p>
    <w:p w:rsidR="0064049D" w:rsidRDefault="0064049D" w:rsidP="0064049D">
      <w:pPr>
        <w:pStyle w:val="Heading"/>
        <w:jc w:val="center"/>
        <w:rPr>
          <w:color w:val="000000"/>
        </w:rPr>
      </w:pPr>
      <w:r>
        <w:rPr>
          <w:color w:val="000000"/>
        </w:rPr>
        <w:t xml:space="preserve">или юридических лиц при осуществлении территориального </w:t>
      </w:r>
    </w:p>
    <w:p w:rsidR="0064049D" w:rsidRDefault="0064049D" w:rsidP="0064049D">
      <w:pPr>
        <w:pStyle w:val="Heading"/>
        <w:jc w:val="center"/>
        <w:rPr>
          <w:color w:val="000000"/>
        </w:rPr>
      </w:pPr>
      <w:r>
        <w:rPr>
          <w:color w:val="000000"/>
        </w:rPr>
        <w:t>планирования и градостроительного зонирования *59)</w:t>
      </w:r>
    </w:p>
    <w:p w:rsidR="0064049D" w:rsidRDefault="0064049D" w:rsidP="0064049D">
      <w:pPr>
        <w:pStyle w:val="Heading"/>
        <w:jc w:val="center"/>
        <w:rPr>
          <w:color w:val="000000"/>
        </w:rPr>
      </w:pPr>
    </w:p>
    <w:p w:rsidR="0064049D" w:rsidRDefault="0064049D" w:rsidP="0064049D">
      <w:pPr>
        <w:ind w:firstLine="225"/>
        <w:jc w:val="both"/>
        <w:rPr>
          <w:color w:val="000000"/>
        </w:rPr>
      </w:pPr>
      <w:r>
        <w:rPr>
          <w:color w:val="00000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и документов территориального планирования субъектов Российской Федерации, осуществляется в полном объеме.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 случае наличия положительного заключения государственной экспертизы проектов документов территориального планирования, не соответствующих требованиям технических регламентов, соответственно Российская Федерация или субъект Российской Федерации несет субсидиарную ответственность за причинение вреда, указанного в частях 1 и 2 настоящей статьи (часть в редакции, введенной в действие с 1 января 2006 года Федеральным законом от 31 декабря 2005 года N 199-ФЗ,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59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Статья 60. Возмещение вреда, причиненного вследствие недостатков</w:t>
      </w:r>
    </w:p>
    <w:p w:rsidR="0064049D" w:rsidRDefault="0064049D" w:rsidP="0064049D">
      <w:pPr>
        <w:pStyle w:val="Heading"/>
        <w:jc w:val="center"/>
        <w:rPr>
          <w:color w:val="000000"/>
        </w:rPr>
      </w:pPr>
      <w:r>
        <w:rPr>
          <w:color w:val="000000"/>
        </w:rPr>
        <w:t xml:space="preserve"> работ по инженерным изысканиям, по подготовке проектной </w:t>
      </w:r>
    </w:p>
    <w:p w:rsidR="0064049D" w:rsidRDefault="0064049D" w:rsidP="0064049D">
      <w:pPr>
        <w:pStyle w:val="Heading"/>
        <w:jc w:val="center"/>
        <w:rPr>
          <w:color w:val="000000"/>
        </w:rPr>
      </w:pPr>
      <w:r>
        <w:rPr>
          <w:color w:val="000000"/>
        </w:rPr>
        <w:t>документации, по строительству, реконструкции, капитальному</w:t>
      </w:r>
    </w:p>
    <w:p w:rsidR="0064049D" w:rsidRDefault="0064049D" w:rsidP="0064049D">
      <w:pPr>
        <w:pStyle w:val="Heading"/>
        <w:jc w:val="center"/>
        <w:rPr>
          <w:color w:val="000000"/>
        </w:rPr>
      </w:pPr>
      <w:r>
        <w:rPr>
          <w:color w:val="000000"/>
        </w:rPr>
        <w:t xml:space="preserve"> ремонту объектов капитального строительства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Возмещение вреда, причиненного вследствие недостатков работ по инженерным изысканиям, осуществляется лицом, выполнившим такие работы. Солидарно субсидиарную ответственность за причинение указанного вреда несут: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проектной документации;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Солидарно субсидиарную ответственность за причинение указанного вреда несут: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Солидарно субсидиарную ответственность за причинение указанного вреда несут: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частей 1-3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условий:*60.4)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для возмещения указанного вреда недостаточно средств, полученных по договору страхования ответственности;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64049D" w:rsidRDefault="0064049D" w:rsidP="0064049D">
      <w:pPr>
        <w:ind w:firstLine="225"/>
        <w:jc w:val="both"/>
        <w:rPr>
          <w:color w:val="000000"/>
        </w:rPr>
      </w:pPr>
      <w:r>
        <w:rPr>
          <w:color w:val="000000"/>
        </w:rPr>
        <w:t>(Статья в редакции, введенной в действие с 25 июля 2008 года Федеральным законом от 22 июля 2008 года N 148-ФЗ,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60  </w:t>
      </w:r>
    </w:p>
    <w:p w:rsidR="0064049D" w:rsidRDefault="0064049D" w:rsidP="0064049D">
      <w:pPr>
        <w:ind w:firstLine="450"/>
        <w:jc w:val="both"/>
        <w:rPr>
          <w:color w:val="000000"/>
        </w:rPr>
      </w:pPr>
    </w:p>
    <w:p w:rsidR="0064049D" w:rsidRDefault="0064049D" w:rsidP="0064049D">
      <w:pPr>
        <w:ind w:firstLine="450"/>
        <w:jc w:val="both"/>
        <w:rPr>
          <w:color w:val="000000"/>
        </w:rPr>
      </w:pPr>
    </w:p>
    <w:p w:rsidR="0064049D" w:rsidRDefault="0064049D" w:rsidP="0064049D">
      <w:pPr>
        <w:ind w:firstLine="450"/>
        <w:jc w:val="both"/>
        <w:rPr>
          <w:color w:val="000000"/>
        </w:rPr>
      </w:pPr>
    </w:p>
    <w:p w:rsidR="0064049D" w:rsidRDefault="0064049D" w:rsidP="0064049D">
      <w:pPr>
        <w:pStyle w:val="Heading"/>
        <w:jc w:val="center"/>
        <w:rPr>
          <w:color w:val="000000"/>
        </w:rPr>
      </w:pPr>
      <w:r>
        <w:rPr>
          <w:color w:val="000000"/>
        </w:rPr>
        <w:t xml:space="preserve">Статья 61. Компенсация вреда, причиненного жизни, </w:t>
      </w:r>
    </w:p>
    <w:p w:rsidR="0064049D" w:rsidRDefault="0064049D" w:rsidP="0064049D">
      <w:pPr>
        <w:pStyle w:val="Heading"/>
        <w:jc w:val="center"/>
        <w:rPr>
          <w:color w:val="000000"/>
        </w:rPr>
      </w:pPr>
      <w:r>
        <w:rPr>
          <w:color w:val="000000"/>
        </w:rPr>
        <w:t xml:space="preserve">здоровью или имуществу физических лиц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61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62. Расследование случаев причинения вреда жизни</w:t>
      </w:r>
    </w:p>
    <w:p w:rsidR="0064049D" w:rsidRDefault="0064049D" w:rsidP="0064049D">
      <w:pPr>
        <w:pStyle w:val="Heading"/>
        <w:jc w:val="center"/>
        <w:rPr>
          <w:color w:val="000000"/>
        </w:rPr>
      </w:pPr>
      <w:r>
        <w:rPr>
          <w:color w:val="000000"/>
        </w:rPr>
        <w:t xml:space="preserve"> или здоровью физических лиц, имуществу физических </w:t>
      </w:r>
    </w:p>
    <w:p w:rsidR="0064049D" w:rsidRDefault="0064049D" w:rsidP="0064049D">
      <w:pPr>
        <w:pStyle w:val="Heading"/>
        <w:jc w:val="center"/>
        <w:rPr>
          <w:color w:val="000000"/>
        </w:rPr>
      </w:pPr>
      <w:r>
        <w:rPr>
          <w:color w:val="000000"/>
        </w:rPr>
        <w:t xml:space="preserve">или юридических лиц в результате нарушения законодательства </w:t>
      </w:r>
    </w:p>
    <w:p w:rsidR="0064049D" w:rsidRDefault="0064049D" w:rsidP="0064049D">
      <w:pPr>
        <w:pStyle w:val="Heading"/>
        <w:jc w:val="center"/>
        <w:rPr>
          <w:color w:val="000000"/>
        </w:rPr>
      </w:pPr>
      <w:r>
        <w:rPr>
          <w:color w:val="000000"/>
        </w:rPr>
        <w:t xml:space="preserve">о градостроительной деятельности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w:t>
      </w:r>
      <w:r>
        <w:rPr>
          <w:color w:val="000000"/>
        </w:rPr>
        <w:lastRenderedPageBreak/>
        <w:t>объектов, указанных в пункте 5_1 статьи 6 настоящего Кодекса, установление причин такого нарушения осуществляется в порядке, установленном Правительством Российской Федерации (часть в редакции, введенной в действие с 1 января 2007 года Федеральным законом от 18 декабря 2006 года N 232-ФЗ, - см. предыдущую редакцию). *62.2)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Федерации.*62.3)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Максимальный срок установления причин указанных в частях 2-4 настоящей статьи нарушений законодательства не должен превышать соответственно пять месяцев, три месяца, два месяца.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По итогам установления причин нарушения законодательства утверждается заключение, содержащее выводы: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об обстоятельствах, указывающих на виновность лиц;</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 необходимых мерах по восстановлению благоприятных условий жизнедеятельности человека.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Заключение, указанное в части 6 настоящей статьи, подлежит опубликованию.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Лица, указанные в части 8 настоящей статьи, в случае несогласия с заключением могут оспорить его в судебном порядке.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62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Глава 9. Особенности осуществления градостроительной </w:t>
      </w:r>
    </w:p>
    <w:p w:rsidR="0064049D" w:rsidRDefault="0064049D" w:rsidP="0064049D">
      <w:pPr>
        <w:pStyle w:val="Heading"/>
        <w:jc w:val="center"/>
        <w:rPr>
          <w:color w:val="000000"/>
        </w:rPr>
      </w:pPr>
      <w:r>
        <w:rPr>
          <w:color w:val="000000"/>
        </w:rPr>
        <w:t xml:space="preserve">деятельности в субъектах Российской Федерации - городах </w:t>
      </w:r>
    </w:p>
    <w:p w:rsidR="0064049D" w:rsidRDefault="0064049D" w:rsidP="0064049D">
      <w:pPr>
        <w:pStyle w:val="Heading"/>
        <w:jc w:val="center"/>
        <w:rPr>
          <w:color w:val="000000"/>
        </w:rPr>
      </w:pPr>
      <w:r>
        <w:rPr>
          <w:color w:val="000000"/>
        </w:rPr>
        <w:t>федерального значения Москве и Санкт-Петербурге</w:t>
      </w:r>
    </w:p>
    <w:p w:rsidR="0064049D" w:rsidRDefault="0064049D" w:rsidP="0064049D">
      <w:pPr>
        <w:pStyle w:val="Heading"/>
        <w:jc w:val="center"/>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 xml:space="preserve">Статья 63. Особенности осуществления градостроительной </w:t>
      </w:r>
    </w:p>
    <w:p w:rsidR="0064049D" w:rsidRDefault="0064049D" w:rsidP="0064049D">
      <w:pPr>
        <w:pStyle w:val="Heading"/>
        <w:jc w:val="center"/>
        <w:rPr>
          <w:color w:val="000000"/>
        </w:rPr>
      </w:pPr>
      <w:r>
        <w:rPr>
          <w:color w:val="000000"/>
        </w:rPr>
        <w:t>деятельности в субъектах Российской Федерации - городах</w:t>
      </w:r>
    </w:p>
    <w:p w:rsidR="0064049D" w:rsidRDefault="0064049D" w:rsidP="0064049D">
      <w:pPr>
        <w:pStyle w:val="Heading"/>
        <w:jc w:val="center"/>
        <w:rPr>
          <w:color w:val="000000"/>
        </w:rPr>
      </w:pPr>
      <w:r>
        <w:rPr>
          <w:color w:val="000000"/>
        </w:rPr>
        <w:t xml:space="preserve"> федерального значения Москве и Санкт-Петербурге</w:t>
      </w:r>
    </w:p>
    <w:p w:rsidR="0064049D" w:rsidRDefault="0064049D" w:rsidP="0064049D">
      <w:pPr>
        <w:pStyle w:val="Heading"/>
        <w:jc w:val="center"/>
        <w:rPr>
          <w:color w:val="000000"/>
        </w:rPr>
      </w:pPr>
    </w:p>
    <w:p w:rsidR="0064049D" w:rsidRDefault="0064049D" w:rsidP="0064049D">
      <w:pPr>
        <w:ind w:firstLine="225"/>
        <w:jc w:val="both"/>
        <w:rPr>
          <w:color w:val="000000"/>
        </w:rPr>
      </w:pPr>
      <w:r>
        <w:rPr>
          <w:color w:val="000000"/>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w:t>
      </w:r>
      <w:r>
        <w:rPr>
          <w:color w:val="000000"/>
        </w:rPr>
        <w:lastRenderedPageBreak/>
        <w:t xml:space="preserve">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Санкт-Петербурга.*63.2)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статьей 23 настоящего Кодекса, а также карты (схемы) планируемого развития и размещения особо охраняемых природных территорий регионального значения на территории города федерального значения Москвы или Санкт-Петербурга, карты (схемы) планируемого размещения объектов капитального строительства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 (часть дополнена с 1 января 2006 года Федеральным законом от 31 декабря 2005 года N 210-ФЗ,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 *63.4)</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63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jc w:val="right"/>
        <w:rPr>
          <w:color w:val="000000"/>
        </w:rPr>
      </w:pPr>
      <w:r>
        <w:rPr>
          <w:color w:val="000000"/>
        </w:rPr>
        <w:t>Президент</w:t>
      </w:r>
    </w:p>
    <w:p w:rsidR="0064049D" w:rsidRDefault="0064049D" w:rsidP="0064049D">
      <w:pPr>
        <w:jc w:val="right"/>
        <w:rPr>
          <w:color w:val="000000"/>
        </w:rPr>
      </w:pPr>
      <w:r>
        <w:rPr>
          <w:color w:val="000000"/>
        </w:rPr>
        <w:t>Российской Федерации</w:t>
      </w:r>
    </w:p>
    <w:p w:rsidR="0064049D" w:rsidRDefault="0064049D" w:rsidP="0064049D">
      <w:pPr>
        <w:jc w:val="right"/>
        <w:rPr>
          <w:color w:val="000000"/>
        </w:rPr>
      </w:pPr>
      <w:r>
        <w:rPr>
          <w:color w:val="000000"/>
        </w:rPr>
        <w:t>В.Путин</w:t>
      </w:r>
    </w:p>
    <w:p w:rsidR="0064049D" w:rsidRDefault="0064049D" w:rsidP="0064049D">
      <w:pPr>
        <w:jc w:val="right"/>
        <w:rPr>
          <w:color w:val="000000"/>
        </w:rPr>
      </w:pPr>
    </w:p>
    <w:p w:rsidR="0064049D" w:rsidRDefault="0064049D" w:rsidP="0064049D">
      <w:pPr>
        <w:rPr>
          <w:color w:val="000000"/>
        </w:rPr>
      </w:pPr>
      <w:r>
        <w:rPr>
          <w:color w:val="000000"/>
        </w:rPr>
        <w:t xml:space="preserve">Москва, Кремль </w:t>
      </w:r>
    </w:p>
    <w:p w:rsidR="0064049D" w:rsidRDefault="0064049D" w:rsidP="0064049D">
      <w:pPr>
        <w:jc w:val="both"/>
        <w:rPr>
          <w:color w:val="000000"/>
        </w:rPr>
      </w:pPr>
      <w:r>
        <w:rPr>
          <w:color w:val="000000"/>
        </w:rPr>
        <w:t>29 декабря 2004 года</w:t>
      </w:r>
    </w:p>
    <w:p w:rsidR="0064049D" w:rsidRDefault="0064049D" w:rsidP="0064049D">
      <w:pPr>
        <w:jc w:val="both"/>
        <w:rPr>
          <w:color w:val="000000"/>
        </w:rPr>
      </w:pPr>
      <w:r>
        <w:rPr>
          <w:color w:val="000000"/>
        </w:rPr>
        <w:t xml:space="preserve">N 190-ФЗ </w:t>
      </w:r>
    </w:p>
    <w:p w:rsidR="0064049D" w:rsidRDefault="0064049D" w:rsidP="0064049D">
      <w:pPr>
        <w:ind w:firstLine="675"/>
        <w:jc w:val="both"/>
        <w:rPr>
          <w:color w:val="000000"/>
        </w:rPr>
      </w:pPr>
    </w:p>
    <w:p w:rsidR="0064049D" w:rsidRDefault="0064049D" w:rsidP="0064049D">
      <w:pPr>
        <w:ind w:firstLine="675"/>
        <w:jc w:val="both"/>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РОССИЙСКАЯ ФЕДЕРАЦИЯ</w:t>
      </w: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ФЕДЕРАЛЬНЫЙ ЗАКОН</w:t>
      </w:r>
    </w:p>
    <w:p w:rsidR="0064049D" w:rsidRDefault="0064049D" w:rsidP="0064049D">
      <w:pPr>
        <w:pStyle w:val="Heading"/>
        <w:jc w:val="center"/>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 xml:space="preserve">О введении в действие Градостроительного кодекса Российской Федерации </w:t>
      </w:r>
    </w:p>
    <w:p w:rsidR="0064049D" w:rsidRDefault="0064049D" w:rsidP="0064049D">
      <w:pPr>
        <w:jc w:val="center"/>
        <w:rPr>
          <w:color w:val="000000"/>
        </w:rPr>
      </w:pPr>
      <w:r>
        <w:rPr>
          <w:color w:val="000000"/>
        </w:rPr>
        <w:t>(с изменениями на 27 декабря 2009 года)</w:t>
      </w:r>
    </w:p>
    <w:p w:rsidR="0064049D" w:rsidRDefault="0064049D" w:rsidP="0064049D">
      <w:pPr>
        <w:jc w:val="both"/>
        <w:rPr>
          <w:color w:val="000000"/>
        </w:rPr>
      </w:pPr>
      <w:r>
        <w:rPr>
          <w:color w:val="000000"/>
        </w:rPr>
        <w:t xml:space="preserve">____________________________________________________________________ </w:t>
      </w:r>
    </w:p>
    <w:p w:rsidR="0064049D" w:rsidRDefault="0064049D" w:rsidP="0064049D">
      <w:pPr>
        <w:ind w:firstLine="225"/>
        <w:jc w:val="both"/>
        <w:rPr>
          <w:color w:val="000000"/>
        </w:rPr>
      </w:pPr>
      <w:r>
        <w:rPr>
          <w:color w:val="000000"/>
        </w:rPr>
        <w:t xml:space="preserve">Документ с изменениями, внесенными: </w:t>
      </w:r>
    </w:p>
    <w:p w:rsidR="0064049D" w:rsidRDefault="0064049D" w:rsidP="0064049D">
      <w:pPr>
        <w:ind w:firstLine="225"/>
        <w:jc w:val="both"/>
        <w:rPr>
          <w:color w:val="000000"/>
        </w:rPr>
      </w:pPr>
      <w:r>
        <w:rPr>
          <w:color w:val="000000"/>
        </w:rPr>
        <w:t>Федеральным законом от 21 июля 2005 года N 111-ФЗ (Российская газета, N 163, 28.07.2005);</w:t>
      </w:r>
    </w:p>
    <w:p w:rsidR="0064049D" w:rsidRDefault="0064049D" w:rsidP="0064049D">
      <w:pPr>
        <w:ind w:firstLine="225"/>
        <w:jc w:val="both"/>
        <w:rPr>
          <w:color w:val="000000"/>
        </w:rPr>
      </w:pPr>
      <w:r>
        <w:rPr>
          <w:color w:val="000000"/>
        </w:rPr>
        <w:t>Федеральным законом от 31 декабря 2005 года N 206-ФЗ (Российская газета, N 297, 31.12.2005) (вступил в силу с 31 декабря 2005 года);</w:t>
      </w:r>
    </w:p>
    <w:p w:rsidR="0064049D" w:rsidRDefault="0064049D" w:rsidP="0064049D">
      <w:pPr>
        <w:ind w:firstLine="225"/>
        <w:jc w:val="both"/>
        <w:rPr>
          <w:color w:val="000000"/>
        </w:rPr>
      </w:pPr>
      <w:r>
        <w:rPr>
          <w:color w:val="000000"/>
        </w:rPr>
        <w:t>Федеральным законом от 30 июня 2006 года N 93-ФЗ (Российская газета, N 146, 07.07.2006) (о порядке вступления в силу см. статью 13 Федерального закона от 30 июня 2006 года N 93-ФЗ);</w:t>
      </w:r>
    </w:p>
    <w:p w:rsidR="0064049D" w:rsidRDefault="0064049D" w:rsidP="0064049D">
      <w:pPr>
        <w:ind w:firstLine="225"/>
        <w:jc w:val="both"/>
        <w:rPr>
          <w:color w:val="000000"/>
        </w:rPr>
      </w:pPr>
      <w:r>
        <w:rPr>
          <w:color w:val="000000"/>
        </w:rPr>
        <w:t>Федеральным законом от 18 декабря 2006 года N 232-ФЗ (Парламентская газета, N 214-215, 21.12.2006) (о порядке вступления в силу см. статью 38 Федерального закона от 18 декабря 2006 года N 232-ФЗ);</w:t>
      </w:r>
    </w:p>
    <w:p w:rsidR="0064049D" w:rsidRDefault="0064049D" w:rsidP="0064049D">
      <w:pPr>
        <w:ind w:firstLine="225"/>
        <w:jc w:val="both"/>
        <w:rPr>
          <w:color w:val="000000"/>
        </w:rPr>
      </w:pPr>
      <w:r>
        <w:rPr>
          <w:color w:val="000000"/>
        </w:rPr>
        <w:t>Федеральным законом от 10 мая 2007 года N 69-ФЗ (Российская газета, N 104, 18.05.2007);</w:t>
      </w:r>
    </w:p>
    <w:p w:rsidR="0064049D" w:rsidRDefault="0064049D" w:rsidP="0064049D">
      <w:pPr>
        <w:ind w:firstLine="225"/>
        <w:jc w:val="both"/>
        <w:rPr>
          <w:color w:val="000000"/>
        </w:rPr>
      </w:pPr>
      <w:r>
        <w:rPr>
          <w:color w:val="000000"/>
        </w:rPr>
        <w:t>Федеральным законом от 1 декабря 2007 года N 310-ФЗ (Российская газета, N 272, 05.12.2007) (о порядке вступления в силу см. статью 31 Федерального закона от 1 декабря 2007 года N 310-ФЗ);</w:t>
      </w:r>
    </w:p>
    <w:p w:rsidR="0064049D" w:rsidRDefault="0064049D" w:rsidP="0064049D">
      <w:pPr>
        <w:ind w:firstLine="225"/>
        <w:jc w:val="both"/>
        <w:rPr>
          <w:color w:val="000000"/>
        </w:rPr>
      </w:pPr>
      <w:r>
        <w:rPr>
          <w:color w:val="000000"/>
        </w:rPr>
        <w:t>Федеральным законом от 4 декабря 2007 года N 324-ФЗ (Российская газета, N 276, 08.12.2007) (о порядке вступления в силу см. статью 8 Федерального закона от 4 декабря 2007 года N 324-ФЗ);</w:t>
      </w:r>
    </w:p>
    <w:p w:rsidR="0064049D" w:rsidRDefault="0064049D" w:rsidP="0064049D">
      <w:pPr>
        <w:ind w:firstLine="225"/>
        <w:jc w:val="both"/>
        <w:rPr>
          <w:color w:val="000000"/>
        </w:rPr>
      </w:pPr>
      <w:r>
        <w:rPr>
          <w:color w:val="000000"/>
        </w:rPr>
        <w:t>Федеральным законом от 13 мая 2008 года N 66-ФЗ (Российская газета, N 105, 17.05.2008) (о порядке вступления в силу см. статью 22 Федерального закона от 13 мая 2008 года N 66-ФЗ);</w:t>
      </w:r>
    </w:p>
    <w:p w:rsidR="0064049D" w:rsidRDefault="0064049D" w:rsidP="0064049D">
      <w:pPr>
        <w:ind w:firstLine="225"/>
        <w:jc w:val="both"/>
        <w:rPr>
          <w:color w:val="000000"/>
        </w:rPr>
      </w:pPr>
      <w:r>
        <w:rPr>
          <w:color w:val="000000"/>
        </w:rPr>
        <w:t>Федеральным законом от 22 июля 2008 года N 148-ФЗ (Российская газета, N 158, 25.07.2008) (о порядке вступления в силу см. статью 8 Федерального закона от 22 июля 2008 года N 148-ФЗ);</w:t>
      </w:r>
    </w:p>
    <w:p w:rsidR="0064049D" w:rsidRDefault="0064049D" w:rsidP="0064049D">
      <w:pPr>
        <w:ind w:firstLine="225"/>
        <w:jc w:val="both"/>
        <w:rPr>
          <w:color w:val="000000"/>
        </w:rPr>
      </w:pPr>
      <w:r>
        <w:rPr>
          <w:color w:val="000000"/>
        </w:rPr>
        <w:lastRenderedPageBreak/>
        <w:t>Федеральным законом от 30 декабря 2008 года N 311-ФЗ (Российская газета, N 267, 31.12.2008) (о порядке вступления в силу см. статью 11 Федерального закона от 30 декабря 2008 года N 311-ФЗ);</w:t>
      </w:r>
    </w:p>
    <w:p w:rsidR="0064049D" w:rsidRDefault="0064049D" w:rsidP="0064049D">
      <w:pPr>
        <w:ind w:firstLine="225"/>
        <w:jc w:val="both"/>
        <w:rPr>
          <w:color w:val="000000"/>
        </w:rPr>
      </w:pPr>
      <w:r>
        <w:rPr>
          <w:color w:val="000000"/>
        </w:rPr>
        <w:t>Федеральным законом от 14 марта 2009 года N 32-ФЗ (Парламентская газета, N 14, 17.03.2009) (о порядке вступления в силу см. статью 12 Федерального закона от 14 марта 2009 года N 32-ФЗ);</w:t>
      </w:r>
    </w:p>
    <w:p w:rsidR="0064049D" w:rsidRDefault="0064049D" w:rsidP="0064049D">
      <w:pPr>
        <w:ind w:firstLine="225"/>
        <w:jc w:val="both"/>
        <w:rPr>
          <w:color w:val="000000"/>
        </w:rPr>
      </w:pPr>
      <w:r>
        <w:rPr>
          <w:color w:val="000000"/>
        </w:rPr>
        <w:t>Федеральным законом от 8 мая 2009 года N 93-ФЗ (Российская газета, N 87, 15.05.2009) (о порядке вступления в силу см. статью 30 Федерального закона от 8 мая 2009 года N 93-ФЗ);</w:t>
      </w:r>
    </w:p>
    <w:p w:rsidR="0064049D" w:rsidRDefault="0064049D" w:rsidP="0064049D">
      <w:pPr>
        <w:ind w:firstLine="225"/>
        <w:jc w:val="both"/>
        <w:rPr>
          <w:color w:val="000000"/>
        </w:rPr>
      </w:pPr>
      <w:r>
        <w:rPr>
          <w:color w:val="000000"/>
        </w:rPr>
        <w:t>Федеральным законом от 17 июля 2009 года N 174-ФЗ (Российская газета, N 133, 22.07.2009);</w:t>
      </w:r>
    </w:p>
    <w:p w:rsidR="0064049D" w:rsidRDefault="0064049D" w:rsidP="0064049D">
      <w:pPr>
        <w:ind w:firstLine="225"/>
        <w:jc w:val="both"/>
        <w:rPr>
          <w:color w:val="000000"/>
        </w:rPr>
      </w:pPr>
      <w:r>
        <w:rPr>
          <w:color w:val="000000"/>
        </w:rPr>
        <w:t>Федеральным законом от 25 ноября 2009 года N 273-ФЗ (Российская газета, N 226, 27.11.2009) (о порядке вступления в силу см. статью 4 Федерального закона от 25 ноября 2009 года N 273-ФЗ);</w:t>
      </w:r>
    </w:p>
    <w:p w:rsidR="0064049D" w:rsidRDefault="0064049D" w:rsidP="0064049D">
      <w:pPr>
        <w:ind w:firstLine="225"/>
        <w:jc w:val="both"/>
        <w:rPr>
          <w:color w:val="000000"/>
        </w:rPr>
      </w:pPr>
      <w:r>
        <w:rPr>
          <w:color w:val="000000"/>
        </w:rPr>
        <w:t>Федеральным законом от 27 декабря 2009 года N 343-ФЗ (Российская газета, N 252, 29.12.2009);</w:t>
      </w:r>
    </w:p>
    <w:p w:rsidR="0064049D" w:rsidRDefault="0064049D" w:rsidP="0064049D">
      <w:pPr>
        <w:ind w:firstLine="225"/>
        <w:jc w:val="both"/>
        <w:rPr>
          <w:color w:val="000000"/>
        </w:rPr>
      </w:pPr>
      <w:r>
        <w:rPr>
          <w:color w:val="000000"/>
        </w:rPr>
        <w:t>Федеральным законом от 27 декабря 2009 года N 351-ФЗ (Российская газета, N 252, 29.12.2009).</w:t>
      </w:r>
    </w:p>
    <w:p w:rsidR="0064049D" w:rsidRDefault="0064049D" w:rsidP="0064049D">
      <w:pPr>
        <w:ind w:firstLine="225"/>
        <w:jc w:val="both"/>
        <w:rPr>
          <w:color w:val="000000"/>
        </w:rPr>
      </w:pPr>
      <w:r>
        <w:rPr>
          <w:color w:val="000000"/>
        </w:rPr>
        <w:t xml:space="preserve">____________________________________________________________________ </w:t>
      </w:r>
    </w:p>
    <w:p w:rsidR="0064049D" w:rsidRDefault="0064049D" w:rsidP="0064049D">
      <w:pPr>
        <w:ind w:firstLine="225"/>
        <w:jc w:val="both"/>
        <w:rPr>
          <w:color w:val="000000"/>
        </w:rPr>
      </w:pPr>
    </w:p>
    <w:p w:rsidR="0064049D" w:rsidRDefault="0064049D" w:rsidP="0064049D">
      <w:pPr>
        <w:ind w:firstLine="225"/>
        <w:jc w:val="right"/>
        <w:rPr>
          <w:color w:val="000000"/>
        </w:rPr>
      </w:pPr>
    </w:p>
    <w:p w:rsidR="0064049D" w:rsidRDefault="0064049D" w:rsidP="0064049D">
      <w:pPr>
        <w:ind w:firstLine="225"/>
        <w:jc w:val="right"/>
        <w:rPr>
          <w:color w:val="000000"/>
        </w:rPr>
      </w:pPr>
      <w:r>
        <w:rPr>
          <w:color w:val="000000"/>
        </w:rPr>
        <w:t>Принят</w:t>
      </w:r>
    </w:p>
    <w:p w:rsidR="0064049D" w:rsidRDefault="0064049D" w:rsidP="0064049D">
      <w:pPr>
        <w:ind w:firstLine="225"/>
        <w:jc w:val="right"/>
        <w:rPr>
          <w:color w:val="000000"/>
        </w:rPr>
      </w:pPr>
      <w:r>
        <w:rPr>
          <w:color w:val="000000"/>
        </w:rPr>
        <w:t>Государственной Думой</w:t>
      </w:r>
    </w:p>
    <w:p w:rsidR="0064049D" w:rsidRDefault="0064049D" w:rsidP="0064049D">
      <w:pPr>
        <w:ind w:firstLine="225"/>
        <w:jc w:val="right"/>
        <w:rPr>
          <w:color w:val="000000"/>
        </w:rPr>
      </w:pPr>
      <w:r>
        <w:rPr>
          <w:color w:val="000000"/>
        </w:rPr>
        <w:t>22 декабря 2004 года</w:t>
      </w:r>
    </w:p>
    <w:p w:rsidR="0064049D" w:rsidRDefault="0064049D" w:rsidP="0064049D">
      <w:pPr>
        <w:ind w:firstLine="225"/>
        <w:jc w:val="right"/>
        <w:rPr>
          <w:color w:val="000000"/>
        </w:rPr>
      </w:pPr>
    </w:p>
    <w:p w:rsidR="0064049D" w:rsidRDefault="0064049D" w:rsidP="0064049D">
      <w:pPr>
        <w:ind w:firstLine="225"/>
        <w:jc w:val="right"/>
        <w:rPr>
          <w:color w:val="000000"/>
        </w:rPr>
      </w:pPr>
      <w:r>
        <w:rPr>
          <w:color w:val="000000"/>
        </w:rPr>
        <w:t>Одобрен</w:t>
      </w:r>
    </w:p>
    <w:p w:rsidR="0064049D" w:rsidRDefault="0064049D" w:rsidP="0064049D">
      <w:pPr>
        <w:ind w:firstLine="225"/>
        <w:jc w:val="right"/>
        <w:rPr>
          <w:color w:val="000000"/>
        </w:rPr>
      </w:pPr>
      <w:r>
        <w:rPr>
          <w:color w:val="000000"/>
        </w:rPr>
        <w:t>Советом Федерации</w:t>
      </w:r>
    </w:p>
    <w:p w:rsidR="0064049D" w:rsidRDefault="0064049D" w:rsidP="0064049D">
      <w:pPr>
        <w:ind w:firstLine="225"/>
        <w:jc w:val="right"/>
        <w:rPr>
          <w:color w:val="000000"/>
        </w:rPr>
      </w:pPr>
      <w:r>
        <w:rPr>
          <w:color w:val="000000"/>
        </w:rPr>
        <w:t>24 декабря 2004 года</w:t>
      </w:r>
    </w:p>
    <w:p w:rsidR="0064049D" w:rsidRDefault="0064049D" w:rsidP="0064049D">
      <w:pPr>
        <w:ind w:firstLine="225"/>
        <w:jc w:val="right"/>
        <w:rPr>
          <w:color w:val="000000"/>
        </w:rPr>
      </w:pPr>
    </w:p>
    <w:p w:rsidR="0064049D" w:rsidRDefault="0064049D" w:rsidP="0064049D">
      <w:pPr>
        <w:ind w:firstLine="225"/>
        <w:jc w:val="right"/>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 xml:space="preserve">Статья 1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Ввести в действие Градостроительный кодекс Российской Федерации со дня его официального опубликования.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Комментарий к статье 1 закона о введении в действие Градостроительного кодекса РФ</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2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Установить, что утвержденная до введения в действие Градостроительного кодекса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кодекса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кодексу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Комментарий к статье 2 закона о введении в действие Градостроительного кодекса РФ</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3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Часть 4 статьи 9, часть 6 статьи 45, часть 3 статьи 51 Градостроительного кодекса Российской Федерации вводятся в действие с 1 января 2012 года (часть в редакции, введенной в действие с 8 декабря 2007 года Федеральным законом от 4 декабря 2007 года N 324-ФЗ; в редакции, введенной в действие с 29 декабря 2009 года Федеральным законом от 27 декабря 2009 года N 351-ФЗ,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1_1. Части 1-5, 7-11 статьи 49 Градостроительного кодекса Российской Федерации вводятся в действие с 1 января 2006 года (часть дополнительно включена с 8 августа 2005 года Федеральным законом от 21 июля 2005 года N 111-ФЗ) (часть в редакции, введенной в действие с 1 января 2006 года Федеральным законом от 31 декабря 2005 года N 199-ФЗ, - см. предыдущую редакцию).</w:t>
      </w:r>
    </w:p>
    <w:p w:rsidR="0064049D" w:rsidRDefault="0064049D" w:rsidP="0064049D">
      <w:pPr>
        <w:ind w:firstLine="450"/>
        <w:jc w:val="both"/>
        <w:rPr>
          <w:color w:val="000000"/>
        </w:rPr>
      </w:pPr>
    </w:p>
    <w:p w:rsidR="0064049D" w:rsidRDefault="0064049D" w:rsidP="0064049D">
      <w:pPr>
        <w:ind w:firstLine="225"/>
        <w:jc w:val="both"/>
        <w:rPr>
          <w:color w:val="000000"/>
        </w:rPr>
      </w:pPr>
      <w:r>
        <w:rPr>
          <w:color w:val="000000"/>
        </w:rPr>
        <w:t>2. Глава 7 Градостроительного кодекса Российской Федерации вводится в действие с 1 июля 2006 года.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Часть 6 статьи 49, часть 7 статьи 54 Градостроительного кодекса Российской Федерации вводятся в действие с 1 января 2007 года.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Часть утратила силу с 8 декабря 2007 года - Федеральный закон от 4 декабря 2007 года N 324-ФЗ.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3 закона о введении в действие Градостроительного кодекса РФ </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3_1</w:t>
      </w:r>
    </w:p>
    <w:p w:rsidR="0064049D" w:rsidRDefault="0064049D" w:rsidP="0064049D">
      <w:pPr>
        <w:pStyle w:val="Heading"/>
        <w:jc w:val="center"/>
        <w:rPr>
          <w:color w:val="000000"/>
        </w:rPr>
      </w:pPr>
    </w:p>
    <w:p w:rsidR="0064049D" w:rsidRDefault="0064049D" w:rsidP="0064049D">
      <w:pPr>
        <w:ind w:firstLine="225"/>
        <w:jc w:val="both"/>
        <w:rPr>
          <w:color w:val="000000"/>
        </w:rPr>
      </w:pPr>
      <w:r>
        <w:rPr>
          <w:color w:val="000000"/>
        </w:rPr>
        <w:t>1. До утверждения в установленном Градостроительным кодексом Российской Федерации порядке документов территориального планирования, но не позднее 1 января 2012 года в целях резервирования земель для федеральных государственных нужд границы зон планируемого размещения объектов капитального строительства федерального значения утверждаются уполномоченными федеральными органами исполнительной власти, а в целях резервирования земель для государственных нужд субъектов Российской Федерации или муниципальных нужд границы зон планируемого размещения объектов капитального строительства регионального или местного значения утверждаются уполномоченными органами исполнительной власти субъектов Российской Федерации. Проекты границ зон планируемого размещения объектов капитального строительства федерального, регионального или местного значения до их утверждения подлежат согласованию в порядке, установленном частями 2-5 настоящей статьи (часть в редакции, введенной в действие с 29 декабря 2009 года Федеральным законом от 27 декабря 2009 года N 351-ФЗ,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Проект границ зоны планируемого размещения объекта капитального строительства федерального значения подлежит согласованию в случае, если предполагается размещение такого объекта на земельном участке, который находится в собственности субъекта Российской Федерации или государственная собственность на который не разграничена либо в муниципальной собственности. Проект границ зоны планируемого размещения объекта капитального строительства федерального значения направляется на согласование уполномоченным федеральным органом исполнительной власти в высший исполнительный орган государственной власти субъекта Российской Федерации, на территории которого планируется размещение такого объекта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Проект границ зоны планируемого размещения объекта капитального строительства регионального или местного значения подлежит согласованию в случае, если предполагается размещение такого объекта на землях, находящихся в федеральной собственности. Проект границ зоны планируемого размещения объекта капитального строительства регионального или местного значения направляется на согласование уполномоченным органом исполнительной власти субъекта Российской Федерации в уполномоченный федеральный орган исполнительной власти.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Срок согласования проекта границ зоны планируемого размещения объекта капитального строительства федерального, регионального или местного значения уполномоченным федеральным органом исполнительной власти или высшим исполнительным органом государственной власти субъекта Российской Федерации не может превышать один месяц со дня направления указанного проекта на согласование. Неполучение заключения на проект границ зоны планируемого размещения объекта капитального строительства федерального, регионального или местного значения соответственно уполномоченным федеральным органом исполнительной власти от высшего исполнительного органа государственной власти субъекта Российской Федерации, уполномоченным органом исполнительной власти субъекта Российской Федерации от уполномоченного федерального органа исполнительной власти в установленный настоящей частью срок рассматривается как согласие таких органов с указанным проектом.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В случае получения уполномоченным органом исполнительной власти субъекта Российской Федерации от уполномоченного федерального органа исполнительной власти мотивированного заключения о несогласии с проектом границ зоны планируемого размещения объекта капитального строительства регионального или местного значения уполномоченный орган исполнительной власти субъекта Российской Федерации вправе принять решение о создании согласительной комиссии в порядке, установленном частью 8 статьи 16 Градостроительного кодекса Российской Федерации. При этом максимальный срок работы согласительной комиссии не может превышать один месяц.</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Уполномоченный федеральный орган исполнительной власти вправе утвердить проект границ зоны планируемого размещения объекта капитального строительства федерального значения при наличии вопросов, возникших в ходе согласования такого проекта и оставшихся несогласованными с высшим исполнительным органом государственной власти субъекта Российской Федерации.</w:t>
      </w:r>
    </w:p>
    <w:p w:rsidR="0064049D" w:rsidRDefault="0064049D" w:rsidP="0064049D">
      <w:pPr>
        <w:ind w:firstLine="225"/>
        <w:jc w:val="both"/>
        <w:rPr>
          <w:color w:val="000000"/>
        </w:rPr>
      </w:pPr>
      <w:r>
        <w:rPr>
          <w:color w:val="000000"/>
        </w:rPr>
        <w:t>(Статья дополнительно включена с 29 мая 2007 года Федеральным законом от 10 мая 2007 года N 69-ФЗ)</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Статья 3_2</w:t>
      </w:r>
    </w:p>
    <w:p w:rsidR="0064049D" w:rsidRDefault="0064049D" w:rsidP="0064049D">
      <w:pPr>
        <w:pStyle w:val="Heading"/>
        <w:jc w:val="center"/>
        <w:rPr>
          <w:color w:val="000000"/>
        </w:rPr>
      </w:pPr>
      <w:r>
        <w:rPr>
          <w:color w:val="000000"/>
        </w:rPr>
        <w:t xml:space="preserve">     </w:t>
      </w:r>
    </w:p>
    <w:p w:rsidR="0064049D" w:rsidRDefault="0064049D" w:rsidP="0064049D">
      <w:pPr>
        <w:ind w:firstLine="225"/>
        <w:jc w:val="both"/>
        <w:rPr>
          <w:color w:val="000000"/>
        </w:rPr>
      </w:pPr>
      <w:r>
        <w:rPr>
          <w:color w:val="000000"/>
        </w:rPr>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лицензии, выданной в соответствии с Федеральным законом от 8 августа 2001 года N 128-ФЗ "О лицензировании отдельных видов деятельности" (далее - Федеральный закон "О лицензировании отдельных </w:t>
      </w:r>
      <w:r>
        <w:rPr>
          <w:color w:val="000000"/>
        </w:rPr>
        <w:lastRenderedPageBreak/>
        <w:t>видов деятельности"); *3_2.1.1)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До 1 января 2010 года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законом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 *3_2.2)</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проектирование зданий и сооружений, за исключением сооружений сезонного или вспомогательного назначения;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строительство зданий и сооружений, за исключением сооружений сезонного или вспомогательного назначения;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инженерные изыскания для строительства зданий и сооружений, за исключением сооружений сезонного или вспомогательного назначения. </w:t>
      </w:r>
    </w:p>
    <w:p w:rsidR="0064049D" w:rsidRDefault="0064049D" w:rsidP="0064049D">
      <w:pPr>
        <w:ind w:firstLine="225"/>
        <w:jc w:val="both"/>
        <w:rPr>
          <w:color w:val="000000"/>
        </w:rPr>
      </w:pPr>
      <w:r>
        <w:rPr>
          <w:color w:val="000000"/>
        </w:rPr>
        <w:t>(Часть 3 дополнительно включена с 27 ноября 2009 года Федеральным законом от 25 ноября 2009 года N 273-ФЗ)</w:t>
      </w:r>
    </w:p>
    <w:p w:rsidR="0064049D" w:rsidRDefault="0064049D" w:rsidP="0064049D">
      <w:pPr>
        <w:ind w:firstLine="225"/>
        <w:jc w:val="both"/>
        <w:rPr>
          <w:color w:val="000000"/>
        </w:rPr>
      </w:pPr>
      <w:r>
        <w:rPr>
          <w:color w:val="000000"/>
        </w:rPr>
        <w:t>(Статья дополнительно включена с 25 июля 2008 года Федеральным законом от 22 июля 2008 года N 148-ФЗ)</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4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Вплоть до принятия в установленном Градостроительным кодексом Российской Федерации порядке правил землепользования и застройки, но не позднее чем до 1 января 2012 года (абзац в редакции, введенной в действие с 29 декабря 2009 года Федеральным законом от 27 декабря 2009 года N 351-ФЗ,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до установления Правительством Российской Федерации формы градостроительного плана земельного участка для получения разрешения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законом от 17 ноября 1995 года N 169-ФЗ "Об архитектурной деятельности в Российской Федерации", правила пункта 2 части 11 статьи 51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после установления Правительством Российской Федерации формы градостроительного плана земельного участка в составе градостроительного плана земельного участка, не указанного в части 4 статьи 36 Градостроительного кодекса Российской Федерации, и в составе градостроительного плана земельного участка из земель, не указанных в части 6 статьи 36 Градостроительного кодекса Российской Федерации, указываются данные и информация, предусмотренные частью 3 статьи 44 Градостроительного кодекса Российской Федерации, за исключением информации, предусмотренной пунктом 4 части 3 статьи 44 Градостроительного кодекса Российской Федерации. В составе градостроительного плана указанного земельного участка также должна указываться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решение об изменении одного вида разрешенного использования земельных участков и объектов </w:t>
      </w:r>
      <w:r>
        <w:rPr>
          <w:color w:val="000000"/>
        </w:rPr>
        <w:lastRenderedPageBreak/>
        <w:t>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настоящей части и статьей 4_1 настоящего Федерального закона, с учетом результатов публичных слушаний. 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 (пункт в редакции, введенной в действие с 1 января 2006 года Федеральным законом от 31 декабря 2005 года N 199-ФЗ; дополнен с 1 января 2007 года Федеральным законом от 18 декабря 2006 года N 232-ФЗ; в редакции, введенной в действие с 29 декабря 2009 года Федеральным законом от 27 декабря 2009 года N 343-ФЗ,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выдача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(пункт дополнительно включен с 1 января 2006 года Федеральным законом от 31 декабря 2005 года N 199-ФЗ);</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 (пункт дополнительно включен с 29 декабря 2009 года Федеральным законом от 27 декабря 2009 года N 343-ФЗ).</w:t>
      </w:r>
    </w:p>
    <w:p w:rsidR="0064049D" w:rsidRDefault="0064049D" w:rsidP="0064049D">
      <w:pPr>
        <w:ind w:firstLine="450"/>
        <w:jc w:val="both"/>
        <w:rPr>
          <w:color w:val="000000"/>
        </w:rPr>
      </w:pPr>
    </w:p>
    <w:p w:rsidR="0064049D" w:rsidRDefault="0064049D" w:rsidP="0064049D">
      <w:pPr>
        <w:ind w:firstLine="225"/>
        <w:jc w:val="both"/>
        <w:rPr>
          <w:color w:val="000000"/>
        </w:rPr>
      </w:pPr>
      <w:r>
        <w:rPr>
          <w:color w:val="000000"/>
        </w:rPr>
        <w:t>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настоящей статьи. При этом правила пункта 2 части 6 статьи 55 Градостроительного кодекса Российской Федерации не применяются.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 целях выполнения задач градостроительного зонирования и принятия определенных пунктом 3 части 1 настоящей статьи решений органами местного самоуправления создаются комиссии по подготовке правил землепользования и застройки.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4 закона о введении в действие Градостроительного кодекса РФ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4_1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но не позднее 1 января 2012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 (часть в редакции, введенной в действие с 29 декабря 2009 года Федеральным законом от 27 декабря 2009 года N 351-ФЗ,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1_1.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1 января 2012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кодексом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 (часть дополнительно включена с 31 декабря 2008 года Федеральным законом от 30 декабря 2008 года N 311-ФЗ; в редакции, введенной в действие с 29 декабря 2009 года Федеральным законом от 27 декабря 2009 года N 351-ФЗ,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В случае необходимости установления или изменения видов разрешенного использования земельных </w:t>
      </w:r>
      <w:r>
        <w:rPr>
          <w:color w:val="000000"/>
        </w:rPr>
        <w:lastRenderedPageBreak/>
        <w:t xml:space="preserve">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(часть в редакции, введенной в действие с 17 мая 2008 года Федеральным законом от 13 мая 2008 года N 66-ФЗ,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5. Орган местного самоуправления в течение сорока пяти дней с даты поступления указанного в части 4 настоящей статьи заявления: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проводит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 (пункт дополнен с 31 декабря 2008 года Федеральным законом от 30 декабря 2008 года N 311-ФЗ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6.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7. Решение о проведении публичных слушаний принимается в течение пяти рабочих дней с даты поступления заявления, указанного в части 4 настоящей статьи, в орган местного самоуправления.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8. Извещение о проведении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9. Извещение о проведении публичных слушаний, указанных в части 6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 (часть в редакции, введенной в действие с 31 декабря 2008 года Федеральным законом от 30 декабря 2008 года N 311-ФЗ,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10. Заключение о результатах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w:t>
      </w:r>
      <w:r>
        <w:rPr>
          <w:color w:val="000000"/>
        </w:rPr>
        <w:lastRenderedPageBreak/>
        <w:t xml:space="preserve">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11. Срок проведения указанных в части 6 настоящей статьи публичных слушаний со дня опубликования извещения об их проведении до дня опубликования заключения о результатах таких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Часть утратила силу с 31 декабря 2008 года - Федеральный закон от 30 декабря 2008 года N 311-ФЗ.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пункте 1 части 5 настоящей статьи, а также заключение о результатах указанных в части 6 настоящей статьи публичных слушаний, за исключением случаев, указанных в пункте 2 части 5 настоящей статьи.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14. В течение пяти рабочих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федеральный орган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лесным законодательством,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 (пункт в редакции, введенной в действие с 17 марта 2009 года Федеральным законом от 14 марта 2009 года N 32-ФЗ,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15. Проведение дополнительного согласования, за исключением случаев, установленных частью 14 настоящей статьи, не допускается.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16. Срок согласования органами, предусмотренными частью 14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части 13 настоящей статьи.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17. В случае непоступления в исполнительный орган государственной власти субъекта Российской Федерации от предусмотренных частью 14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части 13 настоящей статьи документов, а в случаях, предусмотренных частью 8 настоящей статьи, в срок не более чем семь рабочих дней по истечении тридцати дней с даты направления таких документов в органы, предусмотренные частью 14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 (часть в редакции, введенной в действие с 31 декабря 2008 года Федеральным законом от 30 декабря 2008 года N 311-ФЗ,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w:t>
      </w:r>
      <w:r>
        <w:rPr>
          <w:color w:val="000000"/>
        </w:rPr>
        <w:lastRenderedPageBreak/>
        <w:t xml:space="preserve">земельного участка из границы населенного пункта в случае, если: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частью 14 настоящей статьи.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заключение о результатах указанных в части 6 настоящей статьи публичных слушаний содержит положение о несогласии лиц, участвовавших в проведении таких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частями 19 и 20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законом от 21 декабря 2004 года N 172-ФЗ "О переводе земель или земельных участков из одной категории в другую".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публичные слушания по вопросу внесения данных изменений в указанные генеральные планы, схемы территориального планирования не проводятся (часть дополнительно включена с 31 декабря 2008 года Федеральным законом от 30 декабря 2008 года N 311-ФЗ).</w:t>
      </w:r>
    </w:p>
    <w:p w:rsidR="0064049D" w:rsidRDefault="0064049D" w:rsidP="0064049D">
      <w:pPr>
        <w:ind w:firstLine="225"/>
        <w:jc w:val="both"/>
        <w:rPr>
          <w:color w:val="000000"/>
        </w:rPr>
      </w:pPr>
      <w:r>
        <w:rPr>
          <w:color w:val="000000"/>
        </w:rPr>
        <w:t>(Статья дополнительно включена с 1 января 2007 года Федеральным законом от 18 декабря 2006 года N 232-ФЗ)</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4_2 </w:t>
      </w:r>
    </w:p>
    <w:p w:rsidR="0064049D" w:rsidRDefault="0064049D" w:rsidP="0064049D">
      <w:pPr>
        <w:jc w:val="center"/>
        <w:rPr>
          <w:color w:val="000000"/>
        </w:rPr>
      </w:pPr>
    </w:p>
    <w:p w:rsidR="0064049D" w:rsidRDefault="0064049D" w:rsidP="0064049D">
      <w:pPr>
        <w:ind w:firstLine="225"/>
        <w:jc w:val="both"/>
        <w:rPr>
          <w:color w:val="000000"/>
        </w:rPr>
      </w:pPr>
      <w:r>
        <w:rPr>
          <w:color w:val="000000"/>
        </w:rPr>
        <w:t xml:space="preserve">1. Российская Федерация передает в порядке, установленном статьей 6_1 Градостроительного кодекса </w:t>
      </w:r>
      <w:r>
        <w:rPr>
          <w:color w:val="000000"/>
        </w:rPr>
        <w:lastRenderedPageBreak/>
        <w:t xml:space="preserve">Российской Федерации, органам государственной власти субъекта Российской Федерации - города федерального значения Москвы на срок до 1 января 2011 года осуществление полномочий по организации и проведению государственной экспертизы проектной документации уникальных объектов капитального строительства, которые указаны в части 2 статьи 48_1 Градостроительного кодекса Российской Федерации и строительство, реконструкцию, капитальный ремонт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На территории города федерального значения Москвы до 1 января 2011 года государственный строительный надзор за строительством, реконструкцией, капитальным ремонтом уникальных объектов капитального строительства, которые указаны в части 2 статьи 48_1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64049D" w:rsidRDefault="0064049D" w:rsidP="0064049D">
      <w:pPr>
        <w:ind w:firstLine="225"/>
        <w:jc w:val="both"/>
        <w:rPr>
          <w:color w:val="000000"/>
        </w:rPr>
      </w:pPr>
      <w:r>
        <w:rPr>
          <w:color w:val="000000"/>
        </w:rPr>
        <w:t>(Статья дополнительно включена с 1 января 2007 года Федеральным законом от 18 декабря 2006 года N 232-ФЗ)</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5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года.*5.1)</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До 1 июля 2006 года в состав государственного градостроительного кадастра должны включаться утверждаемые в соответствии с Градостроительным кодексом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статьи 56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Правительство Российской Федерации в течение шести месяцев со дня введения в действие Градостроительного кодекса Российской Федерации принимает нормативные правовые акты, обеспечивающие реализацию положений Градостроительного кодекса Российской Федерации, касающихся информационных систем обеспечения градостроительной деятельности.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5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6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(часть дополнена с 1 января 2006 года Федеральным законом от 31 декабря 2005 года N 199-ФЗ,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публичных слушаний в соответствии со статьей 46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w:t>
      </w:r>
      <w:r>
        <w:rPr>
          <w:color w:val="000000"/>
        </w:rPr>
        <w:lastRenderedPageBreak/>
        <w:t>территорий, проектов межевания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6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7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До приведения в соответствие с Градостроительным кодексом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кодексу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7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8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До установления Правительством Российской Федерации формы разрешения на ввод объекта в эксплуатацию форма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Разрешения на строительство и разрешения на ввод объекта в эксплуатацию, выданные физическим или юридическим лицам до введения в действие Градостроительного кодекса Российской Федерации, признаются действительными.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(часть дополнительно включена с 1 сентября 2006 года Федеральным законом от 30 июня 2006 года N 93-ФЗ; в редакции, введенной в действие со 2 августа 2009 года Федеральным законом от 17 июля 2009 года N 174-ФЗ, - см. предыдущую редакцию).</w:t>
      </w:r>
    </w:p>
    <w:p w:rsidR="0064049D" w:rsidRDefault="0064049D" w:rsidP="0064049D">
      <w:pPr>
        <w:jc w:val="both"/>
        <w:rPr>
          <w:color w:val="000000"/>
        </w:rPr>
      </w:pPr>
    </w:p>
    <w:p w:rsidR="0064049D" w:rsidRDefault="0064049D" w:rsidP="0064049D">
      <w:pPr>
        <w:ind w:firstLine="225"/>
        <w:jc w:val="both"/>
        <w:rPr>
          <w:color w:val="000000"/>
        </w:rPr>
      </w:pPr>
      <w:r>
        <w:rPr>
          <w:color w:val="000000"/>
        </w:rPr>
        <w:t xml:space="preserve">Комментарий к статье 8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9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Градостроительный кодекс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кодекса Российской Федерации, Градостроительный кодекс Российской Федерации применяется в части прав и обязанностей, которые возникнут после введения его в действие. Положения части 17 статьи 51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 (статья дополнена с 1 сентября 2006 года Федеральным законом от 30 июня 2006 года N 93-ФЗ - см. предыдущую редакцию).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9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10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Полномочия органов местного самоуправления в области градостроительной деятельности, предусмотренные Градостроительным кодексом Российской Федерации, осуществляются до 1 января 2006 года в соответствии с положениями главы 12 Федерального закона от 6 октября 2003 года N 131-ФЗ "Об </w:t>
      </w:r>
      <w:r>
        <w:rPr>
          <w:color w:val="000000"/>
        </w:rPr>
        <w:lastRenderedPageBreak/>
        <w:t>общих принципах организации местного самоуправления в Российской Федерации".</w:t>
      </w:r>
    </w:p>
    <w:p w:rsidR="0064049D" w:rsidRDefault="0064049D" w:rsidP="0064049D">
      <w:pPr>
        <w:ind w:firstLine="90"/>
        <w:jc w:val="both"/>
        <w:rPr>
          <w:color w:val="000000"/>
        </w:rPr>
      </w:pPr>
    </w:p>
    <w:p w:rsidR="0064049D" w:rsidRDefault="0064049D" w:rsidP="0064049D">
      <w:pPr>
        <w:ind w:firstLine="225"/>
        <w:jc w:val="both"/>
        <w:rPr>
          <w:color w:val="000000"/>
        </w:rPr>
      </w:pPr>
      <w:r>
        <w:rPr>
          <w:color w:val="000000"/>
        </w:rPr>
        <w:t xml:space="preserve">Комментарий к статье 10 закона о введении в действие Градостроительного кодекса РФ      </w:t>
      </w:r>
    </w:p>
    <w:p w:rsidR="0064049D" w:rsidRDefault="0064049D" w:rsidP="0064049D">
      <w:pPr>
        <w:ind w:firstLine="450"/>
        <w:jc w:val="both"/>
        <w:rPr>
          <w:color w:val="000000"/>
        </w:rPr>
      </w:pPr>
    </w:p>
    <w:p w:rsidR="0064049D" w:rsidRDefault="0064049D" w:rsidP="0064049D">
      <w:pPr>
        <w:ind w:firstLine="450"/>
        <w:jc w:val="both"/>
        <w:rPr>
          <w:color w:val="000000"/>
        </w:rPr>
      </w:pPr>
    </w:p>
    <w:p w:rsidR="0064049D" w:rsidRDefault="0064049D" w:rsidP="0064049D">
      <w:pPr>
        <w:ind w:firstLine="90"/>
        <w:jc w:val="both"/>
        <w:rPr>
          <w:color w:val="000000"/>
        </w:rPr>
      </w:pPr>
    </w:p>
    <w:p w:rsidR="0064049D" w:rsidRDefault="0064049D" w:rsidP="0064049D">
      <w:pPr>
        <w:pStyle w:val="Heading"/>
        <w:jc w:val="center"/>
        <w:rPr>
          <w:color w:val="000000"/>
        </w:rPr>
      </w:pPr>
      <w:r>
        <w:rPr>
          <w:color w:val="000000"/>
        </w:rPr>
        <w:t xml:space="preserve">Статья 10_1 </w:t>
      </w:r>
    </w:p>
    <w:p w:rsidR="0064049D" w:rsidRDefault="0064049D" w:rsidP="0064049D">
      <w:pPr>
        <w:jc w:val="center"/>
        <w:rPr>
          <w:color w:val="000000"/>
        </w:rPr>
      </w:pPr>
    </w:p>
    <w:p w:rsidR="0064049D" w:rsidRDefault="0064049D" w:rsidP="0064049D">
      <w:pPr>
        <w:jc w:val="both"/>
        <w:rPr>
          <w:color w:val="000000"/>
        </w:rPr>
      </w:pPr>
      <w:r>
        <w:rPr>
          <w:color w:val="000000"/>
        </w:rPr>
        <w:t xml:space="preserve">     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кодексом Российской Федерации, если иное не определено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(статья дополнительно включена с 5 декабря 2007 года Федеральным законом от 1 декабря 2007 года N 310-ФЗ).</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p>
    <w:p w:rsidR="0064049D" w:rsidRDefault="0064049D" w:rsidP="0064049D">
      <w:pPr>
        <w:pStyle w:val="Heading"/>
        <w:jc w:val="center"/>
        <w:rPr>
          <w:color w:val="000000"/>
        </w:rPr>
      </w:pPr>
      <w:r>
        <w:rPr>
          <w:color w:val="000000"/>
        </w:rPr>
        <w:t xml:space="preserve">Статья 10_2 </w:t>
      </w:r>
    </w:p>
    <w:p w:rsidR="0064049D" w:rsidRDefault="0064049D" w:rsidP="0064049D">
      <w:pPr>
        <w:jc w:val="both"/>
        <w:rPr>
          <w:color w:val="000000"/>
        </w:rPr>
      </w:pPr>
      <w:r>
        <w:rPr>
          <w:color w:val="000000"/>
        </w:rPr>
        <w:t xml:space="preserve">     </w:t>
      </w:r>
    </w:p>
    <w:p w:rsidR="0064049D" w:rsidRDefault="0064049D" w:rsidP="0064049D">
      <w:pPr>
        <w:ind w:firstLine="225"/>
        <w:jc w:val="both"/>
        <w:rPr>
          <w:color w:val="000000"/>
        </w:rPr>
      </w:pPr>
      <w:r>
        <w:rPr>
          <w:color w:val="000000"/>
        </w:rPr>
        <w:t>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(статья дополнительно включена с 15 мая 2009 года Федеральным законом от 8 мая 2009 года N 93-ФЗ).</w:t>
      </w:r>
    </w:p>
    <w:p w:rsidR="0064049D" w:rsidRDefault="0064049D" w:rsidP="0064049D">
      <w:pPr>
        <w:ind w:firstLine="45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11  </w:t>
      </w:r>
    </w:p>
    <w:p w:rsidR="0064049D" w:rsidRDefault="0064049D" w:rsidP="0064049D">
      <w:pPr>
        <w:pStyle w:val="Heading"/>
        <w:jc w:val="center"/>
        <w:rPr>
          <w:color w:val="000000"/>
        </w:rPr>
      </w:pPr>
      <w:r>
        <w:rPr>
          <w:color w:val="000000"/>
        </w:rPr>
        <w:t xml:space="preserve"> </w:t>
      </w:r>
    </w:p>
    <w:p w:rsidR="0064049D" w:rsidRDefault="0064049D" w:rsidP="0064049D">
      <w:pPr>
        <w:ind w:firstLine="225"/>
        <w:jc w:val="both"/>
        <w:rPr>
          <w:color w:val="000000"/>
        </w:rPr>
      </w:pPr>
      <w:r>
        <w:rPr>
          <w:color w:val="000000"/>
        </w:rPr>
        <w:t xml:space="preserve">Признать утратившим силу Градостроительный кодекс Российской Федерации (Собрание законодательства Российской Федерации, 1998, N 19, ст.2069), за исключением статьи 29 в части положений, относящихся к государственной экспертизе проектной документации, пункта 2  статьи 61, пункта 12 статьи 62, которые утрачивают силу с 1 января 2006 года, и  главы XI, которая утрачивает силу с 1 июля 2006 года (статья в редакции, введенной в действие с 1 января 2006 года Федеральным законом от 31 декабря 2005 года N 199-ФЗ, - см. предыдущую редакцию).     </w:t>
      </w: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11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12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Признать утратившей силу статью 39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ст.167).</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12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13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ст.3822) следующие изменения: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пункт 20 части 1 статьи 14 изложить в следующей редакции: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w:t>
      </w:r>
      <w:r>
        <w:rPr>
          <w:color w:val="000000"/>
        </w:rPr>
        <w:lastRenderedPageBreak/>
        <w:t>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пункт 15 части 1 статьи 15 изложить в следующей редакции: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пункт 26 части 1 статьи 16 изложить в следующей редакции: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пункт 3 части 3 статьи 28 дополнить словами ",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13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540"/>
        <w:jc w:val="both"/>
        <w:rPr>
          <w:color w:val="000000"/>
        </w:rPr>
      </w:pPr>
    </w:p>
    <w:p w:rsidR="0064049D" w:rsidRDefault="0064049D" w:rsidP="0064049D">
      <w:pPr>
        <w:ind w:firstLine="540"/>
        <w:jc w:val="both"/>
        <w:rPr>
          <w:color w:val="000000"/>
        </w:rPr>
      </w:pPr>
    </w:p>
    <w:p w:rsidR="0064049D" w:rsidRDefault="0064049D" w:rsidP="0064049D">
      <w:pPr>
        <w:pStyle w:val="Heading"/>
        <w:jc w:val="center"/>
        <w:rPr>
          <w:color w:val="000000"/>
        </w:rPr>
      </w:pPr>
      <w:r>
        <w:rPr>
          <w:color w:val="000000"/>
        </w:rPr>
        <w:t xml:space="preserve">Статья 14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Пункт 2 статьи 26_3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ст.5005; 2003, N 27, ст.2709) дополнить подпунктом 42 следующего содержания.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кодексом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14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15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Статью 1 Федерального закона от 27 мая 1996 года N 57-ФЗ "О государственной охране" (Собрание законодательства Российской Федерации, 1996, N 22, ст.2594) дополнить абзацем следующего содержания: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Федерации.".*15)</w:t>
      </w:r>
    </w:p>
    <w:p w:rsidR="0064049D" w:rsidRDefault="0064049D" w:rsidP="0064049D">
      <w:pPr>
        <w:ind w:firstLine="225"/>
        <w:jc w:val="both"/>
        <w:rPr>
          <w:color w:val="000000"/>
        </w:rPr>
      </w:pPr>
    </w:p>
    <w:p w:rsidR="0064049D" w:rsidRDefault="0064049D" w:rsidP="0064049D">
      <w:pPr>
        <w:ind w:firstLine="180"/>
        <w:jc w:val="both"/>
        <w:rPr>
          <w:color w:val="000000"/>
        </w:rPr>
      </w:pPr>
      <w:r>
        <w:rPr>
          <w:color w:val="000000"/>
        </w:rPr>
        <w:t xml:space="preserve">Комментарий к статье 15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16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Внести в Земельный кодекс Российской Федерации (Собрание законодательства Российской Федерации, 2001, N 44, ст.4147; 2003, N 27, ст.2700; 2004, N 27, ст.2711; N 41, ст.3993) следующие изменения: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абзац четвертый подпункта 1 пункта 4 статьи 30 дополнить словами "и платы за подключение объектов к сетям инженерно-технического обеспечения (далее - плата за подключение)";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дополнить статьей 30_1 следующего содержания:</w:t>
      </w:r>
    </w:p>
    <w:p w:rsidR="0064049D" w:rsidRDefault="0064049D" w:rsidP="0064049D">
      <w:pPr>
        <w:ind w:firstLine="225"/>
        <w:jc w:val="both"/>
        <w:rPr>
          <w:color w:val="000000"/>
        </w:rPr>
      </w:pPr>
    </w:p>
    <w:p w:rsidR="0064049D" w:rsidRDefault="0064049D" w:rsidP="0064049D">
      <w:pPr>
        <w:ind w:firstLine="270"/>
        <w:jc w:val="both"/>
        <w:rPr>
          <w:color w:val="000000"/>
        </w:rPr>
      </w:pPr>
      <w:r>
        <w:rPr>
          <w:color w:val="000000"/>
        </w:rPr>
        <w:t xml:space="preserve">"Статья 30_1. Особенности предоставления земельных участков для жилищного строительства из земель, находящихся в государственной или муниципальной собственности </w:t>
      </w:r>
    </w:p>
    <w:p w:rsidR="0064049D" w:rsidRDefault="0064049D" w:rsidP="0064049D">
      <w:pPr>
        <w:ind w:firstLine="270"/>
        <w:jc w:val="both"/>
        <w:rPr>
          <w:color w:val="000000"/>
        </w:rPr>
      </w:pPr>
    </w:p>
    <w:p w:rsidR="0064049D" w:rsidRDefault="0064049D" w:rsidP="0064049D">
      <w:pPr>
        <w:ind w:firstLine="225"/>
        <w:jc w:val="both"/>
        <w:rPr>
          <w:color w:val="000000"/>
        </w:rPr>
      </w:pPr>
      <w:r>
        <w:rPr>
          <w:color w:val="000000"/>
        </w:rPr>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без предварительного согласования места размещения объекта.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случая, установленного пунктом 27 статьи 38_1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или юридического лица, заинтересованных в предоставлении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В двухнедельный срок со дня получения заявления гражданина или юридического лица о предоставлении в аренду земельного участка исполнительный орган государственной власти или орган местного самоуправления, предусмотренные статьей 29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Правительства Российской Федерации, субъекта Российской Федерации, муниципального образования (при наличии официального сайта муниципального образования) в сети "Интернет".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предоставлении такого земельного участка для жилищного строительства в аренду гражданину или юридическому лицу, указанным в абзаце первом настоящего пункта. Договор аренды земельного участка подлежит заключению с указанными гражданином или юридическим лицом в двухнедельный срок после государственного кадастрового учета такого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дополнить статьей 30_2 следующего содержания;</w:t>
      </w:r>
    </w:p>
    <w:p w:rsidR="0064049D" w:rsidRDefault="0064049D" w:rsidP="0064049D">
      <w:pPr>
        <w:ind w:firstLine="450"/>
        <w:jc w:val="both"/>
        <w:rPr>
          <w:color w:val="000000"/>
        </w:rPr>
      </w:pPr>
    </w:p>
    <w:p w:rsidR="0064049D" w:rsidRDefault="0064049D" w:rsidP="0064049D">
      <w:pPr>
        <w:rPr>
          <w:color w:val="000000"/>
        </w:rPr>
      </w:pPr>
      <w:r>
        <w:rPr>
          <w:color w:val="000000"/>
        </w:rPr>
        <w:t xml:space="preserve">     "Статья 30_2.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38_2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подпунктами 6-8 пункта 3 статьи 38_2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Арендатор земельного участка, предоставленного для его комплексного освоения в целях жилищного строительства, имеет право, предусмотренное пунктом 9 статьи 22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пункте 3 настоящей статьи требований, касающихся комплексного освоения земельного участка в целях жилищного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5. 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строительства объектов инженерной инфраструктуры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приобрести указанные земельные участки в собственность или в аренду.</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Собственник или арендатор указанных в пункте 5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статьи 38_2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При обороте указанных в пункте 5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статьи 38_2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В случае неисполнения обязанностей, указанных в пунктах 3, 4, 6 и 7 настоящей статьи, а также в случае ненадлежащего их исполнения права на земельные участки могут быть прекращены в соответствии с настоящим Кодексом и гражданским законодательством.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В случае неисполнения обязанностей, указанных в пунктах 3, 4, 6 и 7 настоящей статьи, а также в случае ненадлежащего их исполнения взимается неустойка в размере одной стопятидесятой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статью 38 дополнить пунктами 5 и 6 следующего содержания: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статьей 38_1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статьей 38_2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дополнить статьей 38_1 следующего содержания: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"Статья 38_1.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Продавец земельного участка или права на заключение договора аренды такого земельного участка принимает решение о проведении аукциона.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Организатор аукциона не менее чем за тридцать дней до дня проведения аукциона должен опубликовать извещение о проведении аукциона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проведении аукциона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10. Извещение или сообщение о проведении аукциона должно содержать сведения: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об организаторе аукциона;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о месте, дате, времени и порядке проведения аукциона;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информации о плате за подключение;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о начальной цене предмета аукциона (начальной цене земельного участка или начальном размере арендной платы);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о "шаге аукциона";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о размере задатка, о порядке его внесения участниками аукциона и возврата им, о реквизитах счета для перечисления задатка;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9) о существенных условиях договора, в том числе о сроке аренды.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11. Организатор аукциона вправе отказаться от проведения аукциона не позднее чем за пятнадцать дней до дня опубликования извещения о проведении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может размещаться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в сети "Интернет".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12. Для участия в аукционе заявители представляют в установленный в извещении о проведении аукциона срок следующие документы: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заявка на участие в аукционе по установленной форме с указанием реквизитов счета для возврата задатка;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документы, подтверждающие внесение задатка.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13. Организатор аукциона не вправе требовать представление других документов, кроме указанных в пункте 12 настоящей статьи документов.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14. Прием документов прекращается не ранее чем за пять дней до дня проведения аукциона.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15. Один заявитель вправе подать только одну заявку на участие в аукционе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16. Заявка на участие в аукционе, поступившая по истечении срока ее приема, возвращается в день ее поступления заявителю.</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17. Заявитель не допускается к участию в аукционе по следующим основаниям: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непредставление определенных пунктом 12 настоящей статьи необходимых для участия в аукционе документов или представление недостоверных сведений;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непоступление задатка на счет, указанный в извещении о проведении аукциона, до дня окончания приема документов для участия в аукционе;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18. Отказ в допуске к участию в торгах по иным основаниям, кроме указанных в пункте 17 настоящей статьи оснований, не допускается.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победитель аукциона;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цена приобретаемого в собственность земельного участка или размер арендной платы.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26. Аукцион признается не состоявшимся в случае, если: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lastRenderedPageBreak/>
        <w:t>1) в аукционе участвовали менее двух участников;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27. В случае, если аукцион признан не состоявшимся по причине, указанной в подпункте 1 пункта 26 настоящей статьи,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29. Информация о результатах аукциона публикуется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дополнить статьей 38_2 следующего содержания: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"Статья 38_2.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государственный кадастровый учет.</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Аукцион проводится в соответствии со статьей 38_1 настоящего Кодекса с учетом положений настоящей статьи.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В извещении о проведении аукциона кроме сведений, указанных в подпунктах 1-3, 6-9 пункта 10 статьи 38_1 настоящего Кодекса, должны быть указаны:</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цена выкупа земельных участков, указанных в пункте 5 статьи 30_2 настоящего Кодекса и предназначенных для жилищного и иного строительства, в расчете на единицу площади;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способы обеспечения обязательств по комплексному освоению земельного участка в целях жилищного строительства и их объем;</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4. Дополнительно к указанным в подпунктах 6-8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5. Для участия в аукционе заявители представляют в установленный в извещении о проведении аукциона срок документы, указанные в пункте 12 статьи 38_1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6. Организатор аукциона не вправе требовать представление других документов, кроме указанных в пункте 5 настоящей статьи документов.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7) подпункт 2 пункта 1 статьи 49 изложить в следующей редакции: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объекты федеральных энергетических систем и объекты энергетических систем регионального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объекты использования атомной энергии;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объекты обороны и безопасности;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объекты, обеспечивающие космическую деятельность;</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объекты, обеспечивающие статус и защиту Государственной границы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линейные объекты федерального и регионального значения, обеспечивающие деятельность субъектов естественных монополий;</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объекты электро-, газо-, тепло- и водоснабжения муниципального значения;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8) абзац пятый пункта 4 статьи 85 изложить в следующей редакции: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16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t xml:space="preserve">Статья 17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ст.4148; 2003, N 28, ст.2875; N 50, ст.4846; 2004, N 41, ст.3993) дополнить пунктом 14 следующего содержания:</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17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ind w:firstLine="225"/>
        <w:jc w:val="both"/>
        <w:rPr>
          <w:color w:val="000000"/>
        </w:rPr>
      </w:pPr>
    </w:p>
    <w:p w:rsidR="0064049D" w:rsidRDefault="0064049D" w:rsidP="0064049D">
      <w:pPr>
        <w:pStyle w:val="Heading"/>
        <w:jc w:val="center"/>
        <w:rPr>
          <w:color w:val="000000"/>
        </w:rPr>
      </w:pPr>
      <w:r>
        <w:rPr>
          <w:color w:val="000000"/>
        </w:rPr>
        <w:lastRenderedPageBreak/>
        <w:t xml:space="preserve">Статья 18  </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Пункт 2 и абзац второй пункта 4 статьи 16 настоящего Федерального закона вступают в силу с 1 октября 2005 года.</w:t>
      </w:r>
    </w:p>
    <w:p w:rsidR="0064049D" w:rsidRDefault="0064049D" w:rsidP="0064049D">
      <w:pPr>
        <w:ind w:firstLine="225"/>
        <w:jc w:val="both"/>
        <w:rPr>
          <w:color w:val="000000"/>
        </w:rPr>
      </w:pPr>
    </w:p>
    <w:p w:rsidR="0064049D" w:rsidRDefault="0064049D" w:rsidP="0064049D">
      <w:pPr>
        <w:ind w:firstLine="225"/>
        <w:jc w:val="both"/>
        <w:rPr>
          <w:color w:val="000000"/>
        </w:rPr>
      </w:pPr>
      <w:r>
        <w:rPr>
          <w:color w:val="000000"/>
        </w:rPr>
        <w:t xml:space="preserve">Комментарий к статье 18 закона о введении в действие Градостроительного кодекса РФ   </w:t>
      </w:r>
    </w:p>
    <w:p w:rsidR="0064049D" w:rsidRDefault="0064049D" w:rsidP="0064049D">
      <w:pPr>
        <w:ind w:firstLine="540"/>
        <w:jc w:val="both"/>
        <w:rPr>
          <w:color w:val="000000"/>
        </w:rPr>
      </w:pPr>
    </w:p>
    <w:p w:rsidR="0064049D" w:rsidRDefault="0064049D" w:rsidP="0064049D">
      <w:pPr>
        <w:ind w:firstLine="225"/>
        <w:jc w:val="both"/>
        <w:rPr>
          <w:color w:val="000000"/>
        </w:rPr>
      </w:pPr>
    </w:p>
    <w:p w:rsidR="0064049D" w:rsidRDefault="0064049D" w:rsidP="0064049D">
      <w:pPr>
        <w:jc w:val="right"/>
        <w:rPr>
          <w:color w:val="000000"/>
        </w:rPr>
      </w:pPr>
      <w:r>
        <w:rPr>
          <w:color w:val="000000"/>
        </w:rPr>
        <w:t>Президент</w:t>
      </w:r>
    </w:p>
    <w:p w:rsidR="0064049D" w:rsidRDefault="0064049D" w:rsidP="0064049D">
      <w:pPr>
        <w:jc w:val="right"/>
        <w:rPr>
          <w:color w:val="000000"/>
        </w:rPr>
      </w:pPr>
      <w:r>
        <w:rPr>
          <w:color w:val="000000"/>
        </w:rPr>
        <w:t>Российской Федерации</w:t>
      </w:r>
    </w:p>
    <w:p w:rsidR="0064049D" w:rsidRDefault="0064049D" w:rsidP="0064049D">
      <w:pPr>
        <w:jc w:val="right"/>
        <w:rPr>
          <w:color w:val="000000"/>
        </w:rPr>
      </w:pPr>
      <w:r>
        <w:rPr>
          <w:color w:val="000000"/>
        </w:rPr>
        <w:t>В.Путин</w:t>
      </w:r>
    </w:p>
    <w:p w:rsidR="0064049D" w:rsidRDefault="0064049D" w:rsidP="0064049D">
      <w:pPr>
        <w:jc w:val="right"/>
        <w:rPr>
          <w:color w:val="000000"/>
        </w:rPr>
      </w:pPr>
    </w:p>
    <w:p w:rsidR="0064049D" w:rsidRDefault="0064049D" w:rsidP="0064049D">
      <w:pPr>
        <w:jc w:val="both"/>
        <w:rPr>
          <w:color w:val="000000"/>
        </w:rPr>
      </w:pPr>
      <w:r>
        <w:rPr>
          <w:color w:val="000000"/>
        </w:rPr>
        <w:t>Москва, Кремль</w:t>
      </w:r>
    </w:p>
    <w:p w:rsidR="0064049D" w:rsidRDefault="0064049D" w:rsidP="0064049D">
      <w:pPr>
        <w:jc w:val="both"/>
        <w:rPr>
          <w:color w:val="000000"/>
        </w:rPr>
      </w:pPr>
      <w:r>
        <w:rPr>
          <w:color w:val="000000"/>
        </w:rPr>
        <w:t>29 декабря 2004 года,</w:t>
      </w:r>
    </w:p>
    <w:p w:rsidR="0064049D" w:rsidRDefault="0064049D" w:rsidP="0064049D">
      <w:pPr>
        <w:jc w:val="both"/>
        <w:rPr>
          <w:color w:val="000000"/>
        </w:rPr>
      </w:pPr>
      <w:r>
        <w:rPr>
          <w:color w:val="000000"/>
        </w:rPr>
        <w:t>N 191-ФЗ</w:t>
      </w:r>
    </w:p>
    <w:p w:rsidR="0064049D" w:rsidRDefault="0064049D" w:rsidP="0064049D">
      <w:pPr>
        <w:jc w:val="both"/>
        <w:rPr>
          <w:color w:val="000000"/>
        </w:rPr>
      </w:pPr>
    </w:p>
    <w:p w:rsidR="0064049D" w:rsidRDefault="0064049D" w:rsidP="0064049D">
      <w:pPr>
        <w:jc w:val="both"/>
        <w:rPr>
          <w:color w:val="000000"/>
        </w:rPr>
      </w:pPr>
    </w:p>
    <w:p w:rsidR="0064049D" w:rsidRDefault="0064049D" w:rsidP="0064049D">
      <w:pPr>
        <w:ind w:firstLine="45"/>
        <w:jc w:val="both"/>
        <w:rPr>
          <w:color w:val="000000"/>
        </w:rPr>
      </w:pPr>
    </w:p>
    <w:p w:rsidR="00FF5220" w:rsidRDefault="00FF5220"/>
    <w:sectPr w:rsidR="00FF5220" w:rsidSect="00FF5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4049D"/>
    <w:rsid w:val="0064049D"/>
    <w:rsid w:val="00FF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64049D"/>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049D"/>
    <w:rPr>
      <w:rFonts w:ascii="Arial" w:hAnsi="Arial" w:cs="Arial" w:hint="default"/>
      <w:i/>
      <w:iCs/>
      <w:sz w:val="18"/>
      <w:szCs w:val="18"/>
    </w:rPr>
  </w:style>
  <w:style w:type="character" w:styleId="a4">
    <w:name w:val="FollowedHyperlink"/>
    <w:basedOn w:val="a0"/>
    <w:uiPriority w:val="99"/>
    <w:semiHidden/>
    <w:unhideWhenUsed/>
    <w:rsid w:val="0064049D"/>
    <w:rPr>
      <w:color w:val="800080" w:themeColor="followedHyperlink"/>
      <w:u w:val="single"/>
    </w:rPr>
  </w:style>
  <w:style w:type="paragraph" w:customStyle="1" w:styleId="Heading">
    <w:name w:val="Heading"/>
    <w:uiPriority w:val="99"/>
    <w:rsid w:val="0064049D"/>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Preformat">
    <w:name w:val="Preformat"/>
    <w:uiPriority w:val="99"/>
    <w:rsid w:val="006404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text">
    <w:name w:val="Context"/>
    <w:uiPriority w:val="99"/>
    <w:rsid w:val="0064049D"/>
    <w:pPr>
      <w:widowControl w:val="0"/>
      <w:autoSpaceDE w:val="0"/>
      <w:autoSpaceDN w:val="0"/>
      <w:adjustRightInd w:val="0"/>
      <w:spacing w:after="0" w:line="240" w:lineRule="auto"/>
    </w:pPr>
    <w:rPr>
      <w:rFonts w:ascii="Arial" w:eastAsiaTheme="minorEastAsia"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14434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69747</Words>
  <Characters>397562</Characters>
  <Application>Microsoft Office Word</Application>
  <DocSecurity>0</DocSecurity>
  <Lines>3313</Lines>
  <Paragraphs>932</Paragraphs>
  <ScaleCrop>false</ScaleCrop>
  <Company>2</Company>
  <LinksUpToDate>false</LinksUpToDate>
  <CharactersWithSpaces>466377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2013-10-04T11:14:00Z</dcterms:created>
  <dcterms:modified xsi:type="dcterms:W3CDTF">2013-10-04T11:15:00Z</dcterms:modified>
</cp:coreProperties>
</file>