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AD" w:rsidRDefault="009959AD" w:rsidP="009959AD">
      <w:pPr>
        <w:pStyle w:val="a3"/>
      </w:pPr>
      <w:r>
        <w:rPr>
          <w:rStyle w:val="a4"/>
        </w:rPr>
        <w:t xml:space="preserve">Приказ Ростехнадзора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 </w:t>
      </w:r>
    </w:p>
    <w:p w:rsidR="009959AD" w:rsidRDefault="009959AD" w:rsidP="009959AD">
      <w:pPr>
        <w:pStyle w:val="a3"/>
      </w:pPr>
      <w:proofErr w:type="gramStart"/>
      <w:r>
        <w:t>Новая форма свидетельства предписывает в обязательном порядке включать в него сведения о виде объекта капитального строительства в соответствии с его опасностью и сложностью, а в поле свидетельства с информацией о допустимой стоимости работ по одному договору указывать общее наименование вида работ (т.е. "строительство, реконструкция и капитальный ремонт" либо "подготовка проектной документации").</w:t>
      </w:r>
      <w:proofErr w:type="gramEnd"/>
    </w:p>
    <w:p w:rsidR="009959AD" w:rsidRDefault="009959AD" w:rsidP="009959AD">
      <w:pPr>
        <w:pStyle w:val="a3"/>
      </w:pPr>
      <w:r>
        <w:t>Приказ Ростехнадзора от 13.11.2010 N 1042, утвердивший предыдущую форму свидетельства о допуске к определенному виду работ или видам работ, которые оказывают влияние на безопасность объектов капитального строительства, признан утратившим силу. При этом установлено, что свидетельства, выданные до вступления в силу данного Приказа (утвердившего новую форму), действуют до 1 января 2013 года.</w:t>
      </w:r>
    </w:p>
    <w:p w:rsidR="00BA47BF" w:rsidRDefault="00BA47BF"/>
    <w:sectPr w:rsidR="00BA47BF" w:rsidSect="00B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AD"/>
    <w:rsid w:val="009959AD"/>
    <w:rsid w:val="00BA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2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2011-11-30T10:53:00Z</dcterms:created>
  <dcterms:modified xsi:type="dcterms:W3CDTF">2011-11-30T10:53:00Z</dcterms:modified>
</cp:coreProperties>
</file>